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86"/>
        <w:gridCol w:w="1211"/>
        <w:gridCol w:w="1540"/>
      </w:tblGrid>
      <w:tr w:rsidR="00956F84" w:rsidRPr="000C196E">
        <w:trPr>
          <w:trHeight w:val="2955"/>
          <w:tblCellSpacing w:w="0" w:type="dxa"/>
        </w:trPr>
        <w:tc>
          <w:tcPr>
            <w:tcW w:w="8970" w:type="dxa"/>
          </w:tcPr>
          <w:p w:rsidR="00956F84" w:rsidRPr="006D3E20" w:rsidRDefault="00956F84" w:rsidP="00A63043">
            <w:pPr>
              <w:pStyle w:val="a3"/>
              <w:ind w:left="0"/>
              <w:jc w:val="center"/>
              <w:rPr>
                <w:color w:val="000000"/>
              </w:rPr>
            </w:pPr>
            <w:r w:rsidRPr="006D3E20">
              <w:rPr>
                <w:b/>
                <w:bCs/>
                <w:color w:val="000000"/>
              </w:rPr>
              <w:t>ПОЯСНИТЕЛЬНАЯ ЗАПИСКА</w:t>
            </w:r>
          </w:p>
          <w:p w:rsidR="00956F84" w:rsidRPr="00F27801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F27801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</w:p>
          <w:p w:rsidR="00956F84" w:rsidRPr="00F27801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F27801">
              <w:rPr>
                <w:color w:val="000000"/>
                <w:sz w:val="28"/>
                <w:szCs w:val="28"/>
              </w:rPr>
              <w:t xml:space="preserve">                                                                </w:t>
            </w:r>
          </w:p>
          <w:p w:rsidR="00956F84" w:rsidRPr="006D3E20" w:rsidRDefault="009E343A" w:rsidP="00956F84">
            <w:pPr>
              <w:pStyle w:val="a3"/>
              <w:ind w:left="0"/>
              <w:jc w:val="center"/>
              <w:rPr>
                <w:color w:val="000000"/>
              </w:rPr>
            </w:pPr>
            <w:hyperlink r:id="rId6" w:history="1">
              <w:r w:rsidR="00956F84" w:rsidRPr="006D3E20">
                <w:rPr>
                  <w:rStyle w:val="a4"/>
                  <w:color w:val="auto"/>
                  <w:u w:val="none"/>
                </w:rPr>
                <w:t>на</w:t>
              </w:r>
            </w:hyperlink>
            <w:r w:rsidR="007E1706" w:rsidRPr="006D3E20">
              <w:t xml:space="preserve"> </w:t>
            </w:r>
            <w:r w:rsidR="007E1706" w:rsidRPr="006D3E20">
              <w:rPr>
                <w:color w:val="000000"/>
              </w:rPr>
              <w:t>01</w:t>
            </w:r>
            <w:r w:rsidR="004C6D22">
              <w:rPr>
                <w:color w:val="000000"/>
              </w:rPr>
              <w:t xml:space="preserve"> </w:t>
            </w:r>
            <w:r w:rsidR="002B0A05">
              <w:rPr>
                <w:color w:val="000000"/>
              </w:rPr>
              <w:t>января</w:t>
            </w:r>
            <w:r w:rsidR="00956F84" w:rsidRPr="006D3E20">
              <w:rPr>
                <w:color w:val="000000"/>
              </w:rPr>
              <w:t xml:space="preserve"> 20</w:t>
            </w:r>
            <w:r w:rsidR="002B0A05">
              <w:rPr>
                <w:color w:val="000000"/>
              </w:rPr>
              <w:t>20</w:t>
            </w:r>
            <w:r w:rsidR="00666DFD" w:rsidRPr="006D3E20">
              <w:rPr>
                <w:color w:val="000000"/>
              </w:rPr>
              <w:t xml:space="preserve"> </w:t>
            </w:r>
            <w:r w:rsidR="00956F84" w:rsidRPr="006D3E20">
              <w:rPr>
                <w:color w:val="000000"/>
              </w:rPr>
              <w:t>г.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02198D">
              <w:rPr>
                <w:color w:val="000000"/>
                <w:sz w:val="28"/>
                <w:szCs w:val="28"/>
              </w:rPr>
              <w:t xml:space="preserve">                                                             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>Главный распорядитель,</w:t>
            </w:r>
            <w:r w:rsidR="004E6A3B" w:rsidRPr="0002198D">
              <w:rPr>
                <w:color w:val="000000"/>
              </w:rPr>
              <w:t xml:space="preserve"> </w:t>
            </w:r>
            <w:r w:rsidRPr="0002198D">
              <w:rPr>
                <w:color w:val="000000"/>
              </w:rPr>
              <w:t xml:space="preserve">распорядитель,                      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получатель бюджетных средств, главный администратор,  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администратор доходов бюджета,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>главный администратор, администратор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>источников финансирования</w:t>
            </w:r>
          </w:p>
          <w:p w:rsidR="00956F84" w:rsidRPr="0002198D" w:rsidRDefault="00956F84" w:rsidP="00A63043">
            <w:pPr>
              <w:pStyle w:val="a3"/>
              <w:ind w:left="0"/>
              <w:rPr>
                <w:b/>
                <w:color w:val="000000"/>
              </w:rPr>
            </w:pPr>
            <w:r w:rsidRPr="0002198D">
              <w:rPr>
                <w:color w:val="000000"/>
              </w:rPr>
              <w:t xml:space="preserve">дефицита бюджета </w:t>
            </w:r>
            <w:r w:rsidR="001C4A46" w:rsidRPr="0002198D">
              <w:rPr>
                <w:b/>
                <w:color w:val="000000"/>
              </w:rPr>
              <w:t xml:space="preserve">Муниципальное казённое учреждение «Контрольно-счётная палата </w:t>
            </w:r>
            <w:r w:rsidR="007B4D0E">
              <w:rPr>
                <w:b/>
                <w:color w:val="000000"/>
              </w:rPr>
              <w:t xml:space="preserve">муниципального образования </w:t>
            </w:r>
            <w:r w:rsidR="001C4A46" w:rsidRPr="0002198D">
              <w:rPr>
                <w:b/>
                <w:color w:val="000000"/>
              </w:rPr>
              <w:t xml:space="preserve"> </w:t>
            </w:r>
            <w:proofErr w:type="spellStart"/>
            <w:r w:rsidR="001C4A46" w:rsidRPr="0002198D">
              <w:rPr>
                <w:b/>
                <w:color w:val="000000"/>
              </w:rPr>
              <w:t>Сорочинск</w:t>
            </w:r>
            <w:r w:rsidR="007B4D0E">
              <w:rPr>
                <w:b/>
                <w:color w:val="000000"/>
              </w:rPr>
              <w:t>ий</w:t>
            </w:r>
            <w:proofErr w:type="spellEnd"/>
            <w:r w:rsidR="007B4D0E">
              <w:rPr>
                <w:b/>
                <w:color w:val="000000"/>
              </w:rPr>
              <w:t xml:space="preserve"> городской округ Оренбургской области</w:t>
            </w:r>
            <w:r w:rsidR="00D749D5" w:rsidRPr="0002198D">
              <w:rPr>
                <w:b/>
                <w:color w:val="000000"/>
              </w:rPr>
              <w:t>»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Наименование бюджета </w:t>
            </w:r>
          </w:p>
          <w:p w:rsidR="00956F84" w:rsidRPr="0002198D" w:rsidRDefault="00956F84" w:rsidP="00A63043">
            <w:pPr>
              <w:pStyle w:val="a3"/>
              <w:ind w:left="0"/>
              <w:rPr>
                <w:b/>
                <w:color w:val="000000"/>
              </w:rPr>
            </w:pPr>
            <w:r w:rsidRPr="0002198D">
              <w:rPr>
                <w:color w:val="000000"/>
              </w:rPr>
              <w:t>(публично-правового образования</w:t>
            </w:r>
            <w:r w:rsidRPr="0002198D">
              <w:t>)</w:t>
            </w:r>
            <w:r w:rsidR="00D749D5" w:rsidRPr="0002198D">
              <w:t xml:space="preserve">  </w:t>
            </w:r>
            <w:hyperlink r:id="rId7" w:history="1">
              <w:r w:rsidR="00A63043" w:rsidRPr="0002198D">
                <w:rPr>
                  <w:rStyle w:val="a4"/>
                  <w:b/>
                  <w:color w:val="auto"/>
                  <w:u w:val="none"/>
                </w:rPr>
                <w:t>Бюджет</w:t>
              </w:r>
            </w:hyperlink>
            <w:r w:rsidR="00A63043" w:rsidRPr="0002198D">
              <w:rPr>
                <w:b/>
                <w:color w:val="000000"/>
              </w:rPr>
              <w:t xml:space="preserve">  муниципального образования </w:t>
            </w:r>
            <w:proofErr w:type="spellStart"/>
            <w:r w:rsidR="00A63043" w:rsidRPr="0002198D">
              <w:rPr>
                <w:b/>
                <w:color w:val="000000"/>
              </w:rPr>
              <w:t>Сорочинск</w:t>
            </w:r>
            <w:r w:rsidR="007B4D0E">
              <w:rPr>
                <w:b/>
                <w:color w:val="000000"/>
              </w:rPr>
              <w:t>ий</w:t>
            </w:r>
            <w:proofErr w:type="spellEnd"/>
            <w:r w:rsidR="007B4D0E">
              <w:rPr>
                <w:b/>
                <w:color w:val="000000"/>
              </w:rPr>
              <w:t xml:space="preserve"> городской округ</w:t>
            </w:r>
            <w:r w:rsidR="00A63043" w:rsidRPr="0002198D">
              <w:rPr>
                <w:b/>
                <w:color w:val="000000"/>
              </w:rPr>
              <w:t xml:space="preserve"> Оренбургской области</w:t>
            </w:r>
            <w:r w:rsidRPr="0002198D">
              <w:rPr>
                <w:b/>
                <w:color w:val="000000"/>
              </w:rPr>
              <w:t xml:space="preserve">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Периодичность: квартальная, </w:t>
            </w:r>
            <w:r w:rsidRPr="00596B2E">
              <w:rPr>
                <w:color w:val="000000"/>
                <w:u w:val="single"/>
              </w:rPr>
              <w:t>годовая</w:t>
            </w:r>
            <w:r w:rsidRPr="0002198D">
              <w:rPr>
                <w:color w:val="000000"/>
              </w:rPr>
              <w:t xml:space="preserve">                        </w:t>
            </w:r>
          </w:p>
          <w:p w:rsidR="00956F84" w:rsidRPr="00F27801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02198D">
              <w:rPr>
                <w:color w:val="000000"/>
              </w:rPr>
              <w:t>Единица измерения: руб.</w:t>
            </w:r>
            <w:r w:rsidRPr="00F27801">
              <w:rPr>
                <w:color w:val="000000"/>
                <w:sz w:val="28"/>
                <w:szCs w:val="28"/>
              </w:rPr>
              <w:t xml:space="preserve">                               </w:t>
            </w:r>
          </w:p>
        </w:tc>
        <w:tc>
          <w:tcPr>
            <w:tcW w:w="1650" w:type="dxa"/>
          </w:tcPr>
          <w:p w:rsidR="00956F84" w:rsidRPr="00D65B4C" w:rsidRDefault="00956F84" w:rsidP="00A63043">
            <w:pPr>
              <w:pStyle w:val="a3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11"/>
            </w:tblGrid>
            <w:tr w:rsidR="00956F84" w:rsidRPr="00D65B4C">
              <w:trPr>
                <w:trHeight w:val="945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Форма по ОКУД</w:t>
                  </w:r>
                </w:p>
              </w:tc>
            </w:tr>
            <w:tr w:rsidR="00956F84" w:rsidRPr="00D65B4C">
              <w:trPr>
                <w:trHeight w:val="33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</w:tr>
            <w:tr w:rsidR="00956F84" w:rsidRPr="00D65B4C">
              <w:trPr>
                <w:trHeight w:val="36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6F84" w:rsidRPr="00D65B4C">
              <w:trPr>
                <w:trHeight w:val="51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по ОКПО</w:t>
                  </w:r>
                </w:p>
              </w:tc>
            </w:tr>
            <w:tr w:rsidR="00956F84" w:rsidRPr="00D65B4C">
              <w:trPr>
                <w:trHeight w:val="375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Глава по БК</w:t>
                  </w:r>
                </w:p>
              </w:tc>
            </w:tr>
            <w:tr w:rsidR="00956F84" w:rsidRPr="00D65B4C">
              <w:trPr>
                <w:trHeight w:val="36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по ОКАТО</w:t>
                  </w:r>
                </w:p>
              </w:tc>
            </w:tr>
            <w:tr w:rsidR="00956F84" w:rsidRPr="00D65B4C">
              <w:trPr>
                <w:trHeight w:val="33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по ОКЕИ</w:t>
                  </w:r>
                </w:p>
              </w:tc>
            </w:tr>
          </w:tbl>
          <w:p w:rsidR="00956F84" w:rsidRPr="00D65B4C" w:rsidRDefault="00956F84" w:rsidP="00A630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</w:tcPr>
          <w:p w:rsidR="00956F84" w:rsidRPr="00D65B4C" w:rsidRDefault="00956F84" w:rsidP="00A63043">
            <w:pPr>
              <w:pStyle w:val="a3"/>
              <w:ind w:left="0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p w:rsidR="00956F84" w:rsidRPr="00D65B4C" w:rsidRDefault="00956F84" w:rsidP="00A63043">
            <w:pPr>
              <w:pStyle w:val="a3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p w:rsidR="00956F84" w:rsidRPr="00D65B4C" w:rsidRDefault="00956F84" w:rsidP="00A63043">
            <w:pPr>
              <w:pStyle w:val="a3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tbl>
            <w:tblPr>
              <w:tblW w:w="0" w:type="auto"/>
              <w:tblBorders>
                <w:top w:val="single" w:sz="24" w:space="0" w:color="000000"/>
                <w:left w:val="single" w:sz="24" w:space="0" w:color="000000"/>
                <w:bottom w:val="single" w:sz="24" w:space="0" w:color="000000"/>
                <w:right w:val="single" w:sz="24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0"/>
            </w:tblGrid>
            <w:tr w:rsidR="00956F84" w:rsidRPr="009E4A6A">
              <w:trPr>
                <w:trHeight w:val="240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КОДЫ</w:t>
                  </w:r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05031</w:t>
                  </w:r>
                  <w:r w:rsidR="009E4A6A" w:rsidRPr="009E4A6A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956F84" w:rsidRPr="009E4A6A">
              <w:trPr>
                <w:trHeight w:val="210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0C196E">
                  <w:pPr>
                    <w:pStyle w:val="a3"/>
                    <w:spacing w:line="210" w:lineRule="atLeast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6F84" w:rsidRPr="009E4A6A">
              <w:trPr>
                <w:trHeight w:val="49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666DFD" w:rsidRPr="009E4A6A" w:rsidRDefault="00B67D08" w:rsidP="00666DFD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01.</w:t>
                  </w:r>
                  <w:r w:rsidR="002B0A05">
                    <w:rPr>
                      <w:color w:val="000000"/>
                      <w:sz w:val="20"/>
                      <w:szCs w:val="20"/>
                    </w:rPr>
                    <w:t>01</w:t>
                  </w:r>
                  <w:r w:rsidR="00666DFD" w:rsidRPr="009E4A6A">
                    <w:rPr>
                      <w:color w:val="000000"/>
                      <w:sz w:val="20"/>
                      <w:szCs w:val="20"/>
                    </w:rPr>
                    <w:t>.20</w:t>
                  </w:r>
                  <w:r w:rsidR="002B0A05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  <w:p w:rsidR="00956F84" w:rsidRPr="009E4A6A" w:rsidRDefault="00956F84" w:rsidP="00666DFD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5B4BDC" w:rsidRDefault="009E343A" w:rsidP="00C067DD">
                  <w:pPr>
                    <w:pStyle w:val="a3"/>
                    <w:ind w:left="0"/>
                    <w:jc w:val="center"/>
                    <w:rPr>
                      <w:sz w:val="20"/>
                      <w:szCs w:val="20"/>
                    </w:rPr>
                  </w:pPr>
                  <w:hyperlink r:id="rId8" w:history="1">
                    <w:r w:rsidR="00C067DD">
                      <w:rPr>
                        <w:rStyle w:val="a4"/>
                        <w:color w:val="auto"/>
                        <w:sz w:val="20"/>
                        <w:szCs w:val="20"/>
                        <w:u w:val="none"/>
                      </w:rPr>
                      <w:t>91853145</w:t>
                    </w:r>
                  </w:hyperlink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5B4BDC" w:rsidRDefault="00A63043" w:rsidP="00A63043">
                  <w:pPr>
                    <w:pStyle w:val="a3"/>
                    <w:ind w:left="0"/>
                    <w:jc w:val="center"/>
                    <w:rPr>
                      <w:sz w:val="20"/>
                      <w:szCs w:val="20"/>
                    </w:rPr>
                  </w:pPr>
                  <w:r w:rsidRPr="005B4BDC">
                    <w:rPr>
                      <w:sz w:val="20"/>
                      <w:szCs w:val="20"/>
                    </w:rPr>
                    <w:t>71</w:t>
                  </w:r>
                  <w:r w:rsidR="008E2786" w:rsidRPr="005B4BDC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956F84" w:rsidRPr="009E4A6A" w:rsidTr="00D65B4C">
              <w:trPr>
                <w:trHeight w:val="492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5B4BDC" w:rsidRDefault="009E343A" w:rsidP="00A63043">
                  <w:pPr>
                    <w:pStyle w:val="a3"/>
                    <w:ind w:left="0"/>
                    <w:jc w:val="center"/>
                    <w:rPr>
                      <w:sz w:val="20"/>
                      <w:szCs w:val="20"/>
                    </w:rPr>
                  </w:pPr>
                  <w:hyperlink r:id="rId9" w:history="1">
                    <w:r w:rsidR="00A63043" w:rsidRPr="005B4BDC">
                      <w:rPr>
                        <w:rStyle w:val="a4"/>
                        <w:color w:val="auto"/>
                        <w:sz w:val="20"/>
                        <w:szCs w:val="20"/>
                        <w:u w:val="none"/>
                      </w:rPr>
                      <w:t>53427000000</w:t>
                    </w:r>
                  </w:hyperlink>
                </w:p>
              </w:tc>
            </w:tr>
            <w:tr w:rsidR="00956F84" w:rsidRPr="009E4A6A">
              <w:trPr>
                <w:trHeight w:val="570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vAlign w:val="bottom"/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383</w:t>
                  </w:r>
                </w:p>
              </w:tc>
            </w:tr>
          </w:tbl>
          <w:p w:rsidR="00956F84" w:rsidRPr="00D65B4C" w:rsidRDefault="00956F84" w:rsidP="00A6304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777B9" w:rsidRPr="006D3E20" w:rsidRDefault="00D777B9" w:rsidP="009532F8">
      <w:pPr>
        <w:jc w:val="center"/>
        <w:rPr>
          <w:b/>
        </w:rPr>
      </w:pPr>
    </w:p>
    <w:p w:rsidR="009532F8" w:rsidRPr="006D3E20" w:rsidRDefault="007B4D0E" w:rsidP="007B4D0E">
      <w:pPr>
        <w:pStyle w:val="a3"/>
        <w:ind w:left="0" w:firstLine="709"/>
        <w:jc w:val="both"/>
        <w:rPr>
          <w:color w:val="000000"/>
        </w:rPr>
      </w:pPr>
      <w:r w:rsidRPr="007B4D0E">
        <w:rPr>
          <w:color w:val="000000"/>
        </w:rPr>
        <w:t xml:space="preserve">Муниципальное казённое учреждение «Контрольно-счётная палата муниципального образования  </w:t>
      </w:r>
      <w:proofErr w:type="spellStart"/>
      <w:r w:rsidRPr="007B4D0E">
        <w:rPr>
          <w:color w:val="000000"/>
        </w:rPr>
        <w:t>Сорочинский</w:t>
      </w:r>
      <w:proofErr w:type="spellEnd"/>
      <w:r w:rsidRPr="007B4D0E">
        <w:rPr>
          <w:color w:val="000000"/>
        </w:rPr>
        <w:t xml:space="preserve"> городской округ</w:t>
      </w:r>
      <w:r>
        <w:rPr>
          <w:color w:val="000000"/>
        </w:rPr>
        <w:t xml:space="preserve"> Оренбургской области</w:t>
      </w:r>
      <w:r w:rsidRPr="007B4D0E">
        <w:rPr>
          <w:color w:val="000000"/>
        </w:rPr>
        <w:t>»</w:t>
      </w:r>
      <w:r w:rsidR="006D3E20">
        <w:t>, ИНН</w:t>
      </w:r>
      <w:r w:rsidR="009532F8" w:rsidRPr="006D3E20">
        <w:t xml:space="preserve"> 56170</w:t>
      </w:r>
      <w:r w:rsidR="001C4A46" w:rsidRPr="006D3E20">
        <w:t>21144</w:t>
      </w:r>
    </w:p>
    <w:p w:rsidR="000B027B" w:rsidRDefault="009532F8" w:rsidP="007B4D0E">
      <w:pPr>
        <w:ind w:firstLine="709"/>
        <w:jc w:val="both"/>
      </w:pPr>
      <w:r w:rsidRPr="006D3E20">
        <w:t xml:space="preserve">Руководитель: </w:t>
      </w:r>
      <w:r w:rsidR="001C4A46" w:rsidRPr="006D3E20">
        <w:t xml:space="preserve">председатель </w:t>
      </w:r>
      <w:r w:rsidR="001C4A46" w:rsidRPr="006D3E20">
        <w:rPr>
          <w:color w:val="000000"/>
        </w:rPr>
        <w:t>Муниципального казённого учреждения «Контрольно-счётная палата муниципального образования город Сорочинск</w:t>
      </w:r>
      <w:r w:rsidR="006D3E20">
        <w:rPr>
          <w:color w:val="000000"/>
        </w:rPr>
        <w:t xml:space="preserve">» </w:t>
      </w:r>
      <w:r w:rsidR="0094140E">
        <w:rPr>
          <w:color w:val="000000"/>
        </w:rPr>
        <w:t>Удовиченко</w:t>
      </w:r>
      <w:r w:rsidR="009C7ECA">
        <w:t xml:space="preserve"> </w:t>
      </w:r>
      <w:r w:rsidR="0094140E">
        <w:t>Марина</w:t>
      </w:r>
      <w:r w:rsidR="009C7ECA">
        <w:t xml:space="preserve"> </w:t>
      </w:r>
      <w:r w:rsidR="0094140E">
        <w:t>Владимировна назначена на должность с 17 ноября 2016 г.</w:t>
      </w:r>
      <w:r w:rsidR="009C7ECA">
        <w:t xml:space="preserve"> </w:t>
      </w:r>
      <w:r w:rsidR="000B027B">
        <w:t>решением</w:t>
      </w:r>
      <w:r w:rsidR="000B027B" w:rsidRPr="00611E55">
        <w:t xml:space="preserve"> </w:t>
      </w:r>
      <w:r w:rsidR="000B027B">
        <w:rPr>
          <w:lang w:val="en-US"/>
        </w:rPr>
        <w:t>XXI</w:t>
      </w:r>
      <w:r w:rsidR="000B027B" w:rsidRPr="00611E55">
        <w:t xml:space="preserve"> </w:t>
      </w:r>
      <w:proofErr w:type="gramStart"/>
      <w:r w:rsidR="000B027B">
        <w:rPr>
          <w:lang w:val="en-US"/>
        </w:rPr>
        <w:t>c</w:t>
      </w:r>
      <w:proofErr w:type="spellStart"/>
      <w:proofErr w:type="gramEnd"/>
      <w:r w:rsidR="000B027B">
        <w:t>ессии</w:t>
      </w:r>
      <w:proofErr w:type="spellEnd"/>
      <w:r w:rsidR="000B027B">
        <w:t xml:space="preserve"> пятого созыва от 8 ноября 2016 г №197 «Об избрании председателя контрольно-счетной палаты муниципального образования </w:t>
      </w:r>
      <w:proofErr w:type="spellStart"/>
      <w:r w:rsidR="000B027B">
        <w:t>Сорочинский</w:t>
      </w:r>
      <w:proofErr w:type="spellEnd"/>
      <w:r w:rsidR="000B027B">
        <w:t xml:space="preserve"> город</w:t>
      </w:r>
      <w:r w:rsidR="007B4D0E">
        <w:t>ской округ Оренбургской области</w:t>
      </w:r>
      <w:r w:rsidR="000B027B">
        <w:t>»</w:t>
      </w:r>
    </w:p>
    <w:p w:rsidR="009C3DC3" w:rsidRPr="00667BEF" w:rsidRDefault="003A65A7" w:rsidP="00667BEF">
      <w:pPr>
        <w:jc w:val="both"/>
      </w:pPr>
      <w:r>
        <w:t xml:space="preserve">         </w:t>
      </w:r>
      <w:r w:rsidR="00667BEF">
        <w:t xml:space="preserve">   </w:t>
      </w:r>
      <w:r w:rsidR="009C3DC3" w:rsidRPr="006D3E20">
        <w:rPr>
          <w:b/>
        </w:rPr>
        <w:t>Раздел 1 «Организационная  структур</w:t>
      </w:r>
      <w:r w:rsidR="009C3DC3">
        <w:rPr>
          <w:b/>
        </w:rPr>
        <w:t>а</w:t>
      </w:r>
      <w:r w:rsidR="009C3DC3" w:rsidRPr="006D3E20">
        <w:rPr>
          <w:b/>
        </w:rPr>
        <w:t xml:space="preserve"> субъекта бюджетной отчётности»</w:t>
      </w:r>
      <w:r w:rsidR="00E93526">
        <w:rPr>
          <w:b/>
        </w:rPr>
        <w:t xml:space="preserve">   </w:t>
      </w:r>
    </w:p>
    <w:p w:rsidR="0079440A" w:rsidRDefault="00596B2E" w:rsidP="0079440A">
      <w:pPr>
        <w:ind w:firstLine="709"/>
        <w:jc w:val="both"/>
      </w:pPr>
      <w:r>
        <w:t>В соответствии с Положением основными целями</w:t>
      </w:r>
      <w:r w:rsidR="00BC0457" w:rsidRPr="006D3E20">
        <w:t xml:space="preserve"> </w:t>
      </w:r>
      <w:r w:rsidR="009532F8" w:rsidRPr="006D3E20">
        <w:t xml:space="preserve"> деятельности</w:t>
      </w:r>
      <w:r>
        <w:t xml:space="preserve"> учреждения являются</w:t>
      </w:r>
      <w:r w:rsidR="009532F8" w:rsidRPr="006D3E20">
        <w:t>:</w:t>
      </w:r>
    </w:p>
    <w:p w:rsidR="00BC0457" w:rsidRPr="006D3E20" w:rsidRDefault="00BC0457" w:rsidP="0079440A">
      <w:pPr>
        <w:jc w:val="both"/>
      </w:pPr>
      <w:r w:rsidRPr="006D3E20">
        <w:t xml:space="preserve">-  осуществление контроля за исполнением местного бюджета  </w:t>
      </w:r>
    </w:p>
    <w:p w:rsidR="009532F8" w:rsidRPr="006D3E20" w:rsidRDefault="00BC0457" w:rsidP="0079440A">
      <w:pPr>
        <w:jc w:val="both"/>
      </w:pPr>
      <w:r w:rsidRPr="006D3E20">
        <w:t>-   экспертиза проекта Закона о местном бюджете</w:t>
      </w:r>
    </w:p>
    <w:p w:rsidR="00BC0457" w:rsidRPr="006D3E20" w:rsidRDefault="00BC0457" w:rsidP="0079440A">
      <w:pPr>
        <w:jc w:val="both"/>
      </w:pPr>
      <w:r w:rsidRPr="006D3E20">
        <w:t>- внешняя проверка отчёта об исполнении местного бюджета</w:t>
      </w:r>
    </w:p>
    <w:p w:rsidR="00BC0457" w:rsidRPr="006D3E20" w:rsidRDefault="00BC0457" w:rsidP="0079440A">
      <w:pPr>
        <w:jc w:val="both"/>
      </w:pPr>
      <w:r w:rsidRPr="006D3E20">
        <w:t>-</w:t>
      </w:r>
      <w:r w:rsidR="0079440A">
        <w:t xml:space="preserve"> </w:t>
      </w:r>
      <w:r w:rsidRPr="006D3E20">
        <w:t xml:space="preserve">осуществление контроля за соблюдением установленного порядка управления и распоряжения имуществом, находящимся в муниципальной собственности МО </w:t>
      </w:r>
      <w:proofErr w:type="spellStart"/>
      <w:r w:rsidRPr="006D3E20">
        <w:t>Сорочинск</w:t>
      </w:r>
      <w:r w:rsidR="0079440A">
        <w:t>ий</w:t>
      </w:r>
      <w:proofErr w:type="spellEnd"/>
      <w:r w:rsidR="0079440A">
        <w:t xml:space="preserve"> городской округ</w:t>
      </w:r>
    </w:p>
    <w:p w:rsidR="0079440A" w:rsidRDefault="0079440A" w:rsidP="00A44F86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организация и осуществление контроля за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Федерации; </w:t>
      </w:r>
    </w:p>
    <w:p w:rsidR="0079440A" w:rsidRDefault="0079440A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9440A">
        <w:rPr>
          <w:sz w:val="23"/>
          <w:szCs w:val="23"/>
        </w:rPr>
        <w:t xml:space="preserve">анализ бюджетного процесса в муниципальном образовании и подготовка предложений, направленных на его совершенствование;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9440A">
        <w:rPr>
          <w:sz w:val="23"/>
          <w:szCs w:val="23"/>
        </w:rPr>
        <w:t xml:space="preserve">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городской Совет депутатов и главе муниципального образования;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9440A">
        <w:rPr>
          <w:sz w:val="23"/>
          <w:szCs w:val="23"/>
        </w:rPr>
        <w:t xml:space="preserve">участие в пределах полномочий в мероприятиях, направленных на противодействие коррупции;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</w:t>
      </w:r>
      <w:r w:rsidR="0079440A">
        <w:rPr>
          <w:sz w:val="23"/>
          <w:szCs w:val="23"/>
        </w:rPr>
        <w:t xml:space="preserve"> иные полномочия в сфере внешнего муниципального финансового контроля, установленные федеральными законами, законами Оренбургской области, Уставом муниципального образования </w:t>
      </w:r>
      <w:proofErr w:type="spellStart"/>
      <w:r w:rsidR="0079440A">
        <w:rPr>
          <w:sz w:val="23"/>
          <w:szCs w:val="23"/>
        </w:rPr>
        <w:t>Сорочинский</w:t>
      </w:r>
      <w:proofErr w:type="spellEnd"/>
      <w:r w:rsidR="0079440A">
        <w:rPr>
          <w:sz w:val="23"/>
          <w:szCs w:val="23"/>
        </w:rPr>
        <w:t xml:space="preserve"> городской округ Оренбургской области и нормативными правовыми актами </w:t>
      </w:r>
      <w:proofErr w:type="spellStart"/>
      <w:r w:rsidR="0079440A">
        <w:rPr>
          <w:sz w:val="23"/>
          <w:szCs w:val="23"/>
        </w:rPr>
        <w:t>Сорочинского</w:t>
      </w:r>
      <w:proofErr w:type="spellEnd"/>
      <w:r w:rsidR="0079440A">
        <w:rPr>
          <w:sz w:val="23"/>
          <w:szCs w:val="23"/>
        </w:rPr>
        <w:t xml:space="preserve"> городского Совета. </w:t>
      </w:r>
    </w:p>
    <w:p w:rsidR="00A44F86" w:rsidRDefault="00A44F86" w:rsidP="00596B2E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Внешний муниципальный финансовый контроль осуществляется Контрольно-счетной палатой: </w:t>
      </w:r>
    </w:p>
    <w:p w:rsidR="00A44F86" w:rsidRDefault="00A44F86" w:rsidP="00596B2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в отношении органов местного самоуправления, муниципальных органов, муниципальных учреждений и унитарных предприятий муниципального образования </w:t>
      </w:r>
      <w:proofErr w:type="spellStart"/>
      <w:r>
        <w:rPr>
          <w:sz w:val="23"/>
          <w:szCs w:val="23"/>
        </w:rPr>
        <w:t>Сорочинский</w:t>
      </w:r>
      <w:proofErr w:type="spellEnd"/>
      <w:r>
        <w:rPr>
          <w:sz w:val="23"/>
          <w:szCs w:val="23"/>
        </w:rPr>
        <w:t xml:space="preserve"> городской </w:t>
      </w:r>
      <w:r>
        <w:rPr>
          <w:sz w:val="23"/>
          <w:szCs w:val="23"/>
        </w:rPr>
        <w:lastRenderedPageBreak/>
        <w:t xml:space="preserve">округ, а также иных организаций, если они используют имущество, находящееся в муниципальной собственности муниципального образования </w:t>
      </w:r>
      <w:proofErr w:type="spellStart"/>
      <w:r>
        <w:rPr>
          <w:sz w:val="23"/>
          <w:szCs w:val="23"/>
        </w:rPr>
        <w:t>Сорочинский</w:t>
      </w:r>
      <w:proofErr w:type="spellEnd"/>
      <w:r>
        <w:rPr>
          <w:sz w:val="23"/>
          <w:szCs w:val="23"/>
        </w:rPr>
        <w:t xml:space="preserve"> городской округ; </w:t>
      </w:r>
    </w:p>
    <w:p w:rsidR="0079440A" w:rsidRDefault="00A44F86" w:rsidP="00596B2E">
      <w:pPr>
        <w:jc w:val="both"/>
        <w:rPr>
          <w:sz w:val="23"/>
          <w:szCs w:val="23"/>
        </w:rPr>
      </w:pPr>
      <w:r>
        <w:rPr>
          <w:sz w:val="23"/>
          <w:szCs w:val="23"/>
        </w:rPr>
        <w:t>- в отношении иных организаций путем осуществления проверки соблюдения условий получения ими субсидий, кредитов, гарантий за счет средств местного бюджета в порядке контроля за деятельностью главных распорядителей (распорядителей) и получателей средств местного бюджета, предоставивших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местного бюджета.</w:t>
      </w:r>
    </w:p>
    <w:p w:rsidR="009C3DC3" w:rsidRDefault="009C3DC3" w:rsidP="00596B2E">
      <w:pPr>
        <w:jc w:val="both"/>
      </w:pPr>
      <w:r w:rsidRPr="009C3DC3">
        <w:t>Сведения о количестве подведомственных участников бюджетного процесса, учреждений и государственных (муниципальных) унитарных предприятий  отражены в форме 0503161.</w:t>
      </w:r>
    </w:p>
    <w:p w:rsidR="00721DC2" w:rsidRDefault="00721DC2" w:rsidP="00721DC2">
      <w:pPr>
        <w:jc w:val="both"/>
      </w:pPr>
      <w:r>
        <w:t xml:space="preserve">         Ведение бухгалтерского учета и составление отчетности осуществляется МКУ «Центр бюджетного учета и отчетности» </w:t>
      </w:r>
      <w:r w:rsidRPr="003A65A7">
        <w:t>в соответствии с соглашением № 15 от 3 июня 2019 г. «О передаче функций по ведению бухгалтерского учета, составлению бухгалтерской, налоговой отчетности, отчетности в государственные внебюджетные фонды, планово-экономических функций»</w:t>
      </w:r>
      <w:proofErr w:type="gramStart"/>
      <w:r w:rsidRPr="003A65A7">
        <w:t>.</w:t>
      </w:r>
      <w:proofErr w:type="gramEnd"/>
      <w:r w:rsidRPr="003A65A7">
        <w:t xml:space="preserve">  </w:t>
      </w:r>
      <w:proofErr w:type="gramStart"/>
      <w:r w:rsidRPr="003A65A7">
        <w:t>п</w:t>
      </w:r>
      <w:proofErr w:type="gramEnd"/>
      <w:r w:rsidRPr="003A65A7">
        <w:t>од руководством директора</w:t>
      </w:r>
      <w:r>
        <w:t xml:space="preserve"> </w:t>
      </w:r>
      <w:proofErr w:type="spellStart"/>
      <w:r>
        <w:t>Аравицкой</w:t>
      </w:r>
      <w:proofErr w:type="spellEnd"/>
      <w:r>
        <w:t xml:space="preserve"> Татьяна Александровна, которая является главный бухгалтером для обслуживаемых учреждений. </w:t>
      </w:r>
      <w:proofErr w:type="gramStart"/>
      <w:r>
        <w:t>Назначена на должность  приказом Управления финансов от 03.07.2017г. № 44/75-л.</w:t>
      </w:r>
      <w:proofErr w:type="gramEnd"/>
      <w:r w:rsidRPr="003A65A7">
        <w:t xml:space="preserve"> </w:t>
      </w:r>
      <w:r w:rsidRPr="0014469A">
        <w:t xml:space="preserve">Бухгалтерский учёт в </w:t>
      </w:r>
      <w:r>
        <w:t>Контрольно-счетной палате</w:t>
      </w:r>
      <w:r w:rsidRPr="0014469A">
        <w:t xml:space="preserve"> </w:t>
      </w:r>
    </w:p>
    <w:p w:rsidR="00721DC2" w:rsidRPr="009C3DC3" w:rsidRDefault="00721DC2" w:rsidP="00596B2E">
      <w:pPr>
        <w:jc w:val="both"/>
      </w:pPr>
    </w:p>
    <w:p w:rsidR="00F44E16" w:rsidRDefault="00667BEF" w:rsidP="00667BEF">
      <w:pPr>
        <w:rPr>
          <w:b/>
        </w:rPr>
      </w:pPr>
      <w:r>
        <w:t xml:space="preserve">         </w:t>
      </w:r>
      <w:r w:rsidR="00F44E16" w:rsidRPr="006D3E20">
        <w:rPr>
          <w:b/>
        </w:rPr>
        <w:t>Раздел № 2 «Результаты деятельности субъекта бюджетной отчётности».</w:t>
      </w:r>
    </w:p>
    <w:p w:rsidR="00596B2E" w:rsidRDefault="00E93526" w:rsidP="00E93526">
      <w:pPr>
        <w:jc w:val="both"/>
      </w:pPr>
      <w:r>
        <w:rPr>
          <w:b/>
        </w:rPr>
        <w:t xml:space="preserve">         </w:t>
      </w:r>
      <w:r w:rsidR="00585929">
        <w:t>Штатная численность на 01.</w:t>
      </w:r>
      <w:r w:rsidR="00573F3B">
        <w:t>01</w:t>
      </w:r>
      <w:r w:rsidR="00814D93">
        <w:t>.</w:t>
      </w:r>
      <w:r w:rsidR="00596B2E">
        <w:t>20</w:t>
      </w:r>
      <w:r w:rsidR="00573F3B">
        <w:t>20</w:t>
      </w:r>
      <w:r w:rsidR="00596B2E">
        <w:t xml:space="preserve"> г. составляет 1 человек</w:t>
      </w:r>
      <w:r w:rsidR="00C15831">
        <w:t xml:space="preserve"> председатель КСП</w:t>
      </w:r>
      <w:r w:rsidR="00596B2E">
        <w:t>.</w:t>
      </w:r>
      <w:r w:rsidR="00596B2E" w:rsidRPr="00596B2E">
        <w:t xml:space="preserve"> </w:t>
      </w:r>
      <w:r w:rsidR="00596B2E" w:rsidRPr="006D3E20">
        <w:t>Техническими средствами, малоценным инвентарём сотрудник обеспечен</w:t>
      </w:r>
      <w:r w:rsidR="00596B2E">
        <w:t>. Все основные средства, используемые в деятельности учреждения находятся на балансе МКУ «Хозяйственная группа по обслуживанию органов местного самоуправления». Техничес</w:t>
      </w:r>
      <w:r w:rsidR="00C15831">
        <w:t>кое состояние основных средств у</w:t>
      </w:r>
      <w:r w:rsidR="00596B2E">
        <w:t xml:space="preserve">чреждения находится в удовлетворительном состоянии. </w:t>
      </w:r>
    </w:p>
    <w:p w:rsidR="00F44E16" w:rsidRPr="006D3E20" w:rsidRDefault="006709AB" w:rsidP="005B4BDC">
      <w:pPr>
        <w:ind w:firstLine="709"/>
        <w:jc w:val="both"/>
      </w:pPr>
      <w:r>
        <w:t xml:space="preserve">В </w:t>
      </w:r>
      <w:r w:rsidR="007B4D0E">
        <w:t xml:space="preserve"> 20</w:t>
      </w:r>
      <w:r w:rsidR="00807F7D">
        <w:t>19</w:t>
      </w:r>
      <w:r w:rsidR="007B4D0E">
        <w:t xml:space="preserve"> году </w:t>
      </w:r>
      <w:r w:rsidR="00C15831" w:rsidRPr="006709AB">
        <w:t>председатель обучался</w:t>
      </w:r>
      <w:r w:rsidRPr="006709AB">
        <w:t xml:space="preserve"> н</w:t>
      </w:r>
      <w:r w:rsidR="00573F3B" w:rsidRPr="006709AB">
        <w:t xml:space="preserve">а </w:t>
      </w:r>
      <w:r w:rsidR="00573F3B">
        <w:t>курсах повышения квалификации</w:t>
      </w:r>
      <w:r w:rsidR="00807F7D">
        <w:t>, сумма за обучение 20 610,00 руб.</w:t>
      </w:r>
    </w:p>
    <w:p w:rsidR="00257E6A" w:rsidRDefault="00257E6A" w:rsidP="00F44E16">
      <w:pPr>
        <w:jc w:val="center"/>
        <w:rPr>
          <w:b/>
        </w:rPr>
      </w:pPr>
    </w:p>
    <w:p w:rsidR="00F44E16" w:rsidRPr="006D3E20" w:rsidRDefault="00F44E16" w:rsidP="00F44E16">
      <w:pPr>
        <w:jc w:val="center"/>
        <w:rPr>
          <w:b/>
        </w:rPr>
      </w:pPr>
      <w:r w:rsidRPr="006D3E20">
        <w:rPr>
          <w:b/>
        </w:rPr>
        <w:t>Раздел 3 «Анализ отчёта об исполнении бюджета субъекта бюджетной отчётности»</w:t>
      </w:r>
    </w:p>
    <w:p w:rsidR="009C3DC3" w:rsidRDefault="00E93526" w:rsidP="00E93526">
      <w:pPr>
        <w:jc w:val="both"/>
      </w:pPr>
      <w:r>
        <w:t xml:space="preserve">         </w:t>
      </w:r>
      <w:r w:rsidR="009C3DC3">
        <w:t>Сведения об исполнении текстовых статей закона (решения) о бюджете представлены в таблице № 3</w:t>
      </w:r>
    </w:p>
    <w:p w:rsidR="000E3C7B" w:rsidRDefault="000E3C7B" w:rsidP="000E3C7B">
      <w:pPr>
        <w:tabs>
          <w:tab w:val="left" w:pos="567"/>
        </w:tabs>
        <w:jc w:val="both"/>
      </w:pPr>
      <w:r>
        <w:t xml:space="preserve">         </w:t>
      </w:r>
      <w:r>
        <w:t>Сведения об изменениях бюджетной росписи главного распорядителя бюджетных сре</w:t>
      </w:r>
      <w:proofErr w:type="gramStart"/>
      <w:r>
        <w:t>дств пр</w:t>
      </w:r>
      <w:proofErr w:type="gramEnd"/>
      <w:r>
        <w:t>едставлены в форме 0503163.</w:t>
      </w:r>
    </w:p>
    <w:p w:rsidR="009C3DC3" w:rsidRDefault="000E3C7B" w:rsidP="000E3C7B">
      <w:pPr>
        <w:jc w:val="both"/>
      </w:pPr>
      <w:r>
        <w:t xml:space="preserve">           </w:t>
      </w:r>
      <w:r w:rsidR="009C3DC3">
        <w:t>Сведения об исполнении бюджета представлены в форме 0503164.</w:t>
      </w:r>
      <w:r w:rsidR="009C3DC3" w:rsidRPr="00AD7370">
        <w:t xml:space="preserve">     </w:t>
      </w:r>
    </w:p>
    <w:p w:rsidR="00E168DF" w:rsidRPr="00381385" w:rsidRDefault="00C15831" w:rsidP="00E168DF">
      <w:pPr>
        <w:ind w:firstLine="709"/>
        <w:jc w:val="both"/>
        <w:rPr>
          <w:b/>
        </w:rPr>
      </w:pPr>
      <w:r>
        <w:t>Объем утвержденных (доведенных) ассигнований в</w:t>
      </w:r>
      <w:r w:rsidR="00585929">
        <w:t xml:space="preserve"> отчетном периоде составил 1</w:t>
      </w:r>
      <w:r w:rsidR="00E168DF">
        <w:t> 233 378,47</w:t>
      </w:r>
      <w:r>
        <w:t xml:space="preserve"> руб., лимитов бюджетных обязательств – 1</w:t>
      </w:r>
      <w:r w:rsidR="00E168DF">
        <w:t> 192 789,63</w:t>
      </w:r>
      <w:r>
        <w:t xml:space="preserve"> руб. Исполнение бюджетных назначений по состоянию на 01.</w:t>
      </w:r>
      <w:r w:rsidR="00E168DF">
        <w:t>01</w:t>
      </w:r>
      <w:r w:rsidR="00585929">
        <w:t>.20</w:t>
      </w:r>
      <w:r w:rsidR="00E168DF">
        <w:t>20</w:t>
      </w:r>
      <w:r w:rsidR="00585929">
        <w:t xml:space="preserve"> составило </w:t>
      </w:r>
      <w:r w:rsidR="00E168DF">
        <w:t>1 192 789,63</w:t>
      </w:r>
      <w:r>
        <w:t xml:space="preserve"> руб., что составляет </w:t>
      </w:r>
      <w:r w:rsidR="00E168DF">
        <w:t>96,71</w:t>
      </w:r>
      <w:r>
        <w:t xml:space="preserve">% </w:t>
      </w:r>
      <w:r w:rsidR="00E168DF">
        <w:t>и 100 % от утвержденных лимитов.</w:t>
      </w:r>
    </w:p>
    <w:p w:rsidR="00E168DF" w:rsidRDefault="00E168DF" w:rsidP="00E168DF">
      <w:pPr>
        <w:ind w:firstLine="709"/>
        <w:jc w:val="both"/>
      </w:pPr>
      <w:r w:rsidRPr="00381385">
        <w:t>Результаты исполнения бюджетных назначений представлены в</w:t>
      </w:r>
      <w:r w:rsidRPr="00381385">
        <w:rPr>
          <w:b/>
        </w:rPr>
        <w:t xml:space="preserve"> </w:t>
      </w:r>
      <w:hyperlink r:id="rId10" w:history="1">
        <w:r w:rsidRPr="00381385">
          <w:rPr>
            <w:rStyle w:val="a9"/>
            <w:b w:val="0"/>
            <w:color w:val="auto"/>
          </w:rPr>
          <w:t>форме 0503127</w:t>
        </w:r>
      </w:hyperlink>
      <w:r w:rsidRPr="00C15831">
        <w:t xml:space="preserve"> </w:t>
      </w:r>
      <w:r>
        <w:t xml:space="preserve">"Отчет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бюджета". Наибольший удельный вес занимают расходы на заработную плату и начисления на выплаты по оплате труда работников, их доля в общей сумме кассовых расходов составляет </w:t>
      </w:r>
      <w:r w:rsidR="00573D20">
        <w:t>90,7</w:t>
      </w:r>
      <w:r>
        <w:t xml:space="preserve"> %.</w:t>
      </w:r>
    </w:p>
    <w:p w:rsidR="00257E6A" w:rsidRDefault="00E168DF" w:rsidP="00DF07E7">
      <w:pPr>
        <w:ind w:firstLine="709"/>
        <w:jc w:val="both"/>
        <w:rPr>
          <w:b/>
        </w:rPr>
      </w:pPr>
      <w:r>
        <w:t>Принятие</w:t>
      </w:r>
      <w:r w:rsidRPr="007368C6">
        <w:t xml:space="preserve"> бюджетных обязательств, сверх утверждённых лимитов  не </w:t>
      </w:r>
      <w:r>
        <w:t>осуществлялось.</w:t>
      </w:r>
    </w:p>
    <w:p w:rsidR="00F44E16" w:rsidRPr="006D3E20" w:rsidRDefault="009E343A" w:rsidP="009E343A">
      <w:pPr>
        <w:rPr>
          <w:b/>
        </w:rPr>
      </w:pPr>
      <w:r>
        <w:rPr>
          <w:b/>
        </w:rPr>
        <w:t xml:space="preserve">                       </w:t>
      </w:r>
      <w:bookmarkStart w:id="0" w:name="_GoBack"/>
      <w:bookmarkEnd w:id="0"/>
      <w:r w:rsidR="00F44E16" w:rsidRPr="006D3E20">
        <w:rPr>
          <w:b/>
        </w:rPr>
        <w:t>Раздел 4 «Анализ показателей финансовой отчётности субъекта</w:t>
      </w:r>
    </w:p>
    <w:p w:rsidR="00F44E16" w:rsidRDefault="00F44E16" w:rsidP="0002198D">
      <w:pPr>
        <w:jc w:val="center"/>
        <w:rPr>
          <w:b/>
        </w:rPr>
      </w:pPr>
      <w:r w:rsidRPr="006D3E20">
        <w:rPr>
          <w:b/>
        </w:rPr>
        <w:t>бюджетной отчётности»</w:t>
      </w:r>
    </w:p>
    <w:p w:rsidR="00257E6A" w:rsidRDefault="00667BEF" w:rsidP="009E343A">
      <w:pPr>
        <w:tabs>
          <w:tab w:val="left" w:pos="426"/>
        </w:tabs>
        <w:jc w:val="both"/>
      </w:pPr>
      <w:r>
        <w:rPr>
          <w:b/>
        </w:rPr>
        <w:t xml:space="preserve">       </w:t>
      </w:r>
      <w:r w:rsidR="009E343A">
        <w:rPr>
          <w:b/>
        </w:rPr>
        <w:t xml:space="preserve"> </w:t>
      </w:r>
      <w:r>
        <w:rPr>
          <w:b/>
        </w:rPr>
        <w:t xml:space="preserve"> </w:t>
      </w:r>
      <w:r w:rsidR="00573D20">
        <w:t>Сведения о дебиторской и кредиторской задолженности представлены в форме 0503169.</w:t>
      </w:r>
    </w:p>
    <w:p w:rsidR="00573D20" w:rsidRDefault="00573D20" w:rsidP="00257E6A">
      <w:pPr>
        <w:ind w:firstLine="709"/>
        <w:jc w:val="both"/>
      </w:pPr>
      <w:r>
        <w:t>Дебиторская  и кредиторская задолженность на 01.01</w:t>
      </w:r>
      <w:r w:rsidRPr="006D3E20">
        <w:t>.20</w:t>
      </w:r>
      <w:r>
        <w:t>20 г. отсутствуют.</w:t>
      </w:r>
    </w:p>
    <w:p w:rsidR="00573D20" w:rsidRDefault="00573D20" w:rsidP="00573D20">
      <w:pPr>
        <w:ind w:firstLine="709"/>
        <w:jc w:val="both"/>
      </w:pPr>
      <w:r>
        <w:t>Отчет о принятых бюджетных обязательствах учреждением в отчетном периоде представлен в форме 0503128.</w:t>
      </w:r>
    </w:p>
    <w:p w:rsidR="00573D20" w:rsidRDefault="00573D20" w:rsidP="00807F7D">
      <w:pPr>
        <w:ind w:firstLine="709"/>
        <w:jc w:val="both"/>
      </w:pPr>
      <w:r>
        <w:t xml:space="preserve">В отчетном периоде в учреждении были сформированы резервы предстоящих расходов. По состоянию на отчетную дату остаток на счете 1 401 60 000 "Резервы предстоящих расходов" составил 14 864,80 руб.  на оплату отпусков за фактически отработанное время или компенсаций за неиспользованный отпуск, включая начисления на </w:t>
      </w:r>
      <w:r>
        <w:lastRenderedPageBreak/>
        <w:t xml:space="preserve">заработную плату. Информация о начисленных резервах отражена в </w:t>
      </w:r>
      <w:r w:rsidR="00807F7D">
        <w:t xml:space="preserve"> форме 0503169 </w:t>
      </w:r>
      <w:r w:rsidR="00403AF0">
        <w:t>и</w:t>
      </w:r>
      <w:r>
        <w:t xml:space="preserve"> </w:t>
      </w:r>
      <w:r w:rsidR="00403AF0">
        <w:t>0503128</w:t>
      </w:r>
      <w:r>
        <w:t>.</w:t>
      </w:r>
    </w:p>
    <w:p w:rsidR="00C51DCB" w:rsidRDefault="002D3D11" w:rsidP="002D3D11">
      <w:pPr>
        <w:rPr>
          <w:b/>
        </w:rPr>
      </w:pPr>
      <w:r>
        <w:t xml:space="preserve">              </w:t>
      </w:r>
      <w:r w:rsidR="00C51DCB" w:rsidRPr="006D3E20">
        <w:rPr>
          <w:b/>
        </w:rPr>
        <w:t>Раздел 5 «Прочие вопросы деятельности субъекта бюджетной отчётности»</w:t>
      </w:r>
    </w:p>
    <w:p w:rsidR="000402F5" w:rsidRDefault="000402F5" w:rsidP="00E93526">
      <w:pPr>
        <w:jc w:val="both"/>
      </w:pPr>
      <w:r w:rsidRPr="009F7251">
        <w:t>Сведения об особенностях ведения бюджетного учета представлены в таблице № 4.</w:t>
      </w:r>
    </w:p>
    <w:p w:rsidR="000402F5" w:rsidRDefault="000402F5" w:rsidP="000402F5">
      <w:pPr>
        <w:ind w:firstLine="709"/>
        <w:jc w:val="both"/>
      </w:pPr>
      <w:r>
        <w:t xml:space="preserve">Перед составлением годовой бухгалтерской отчетности в учреждении проведена инвентаризация имущества и </w:t>
      </w:r>
      <w:r w:rsidRPr="00B11173">
        <w:t>обязательств,</w:t>
      </w:r>
      <w:r>
        <w:t xml:space="preserve"> в соответствии с приказом от </w:t>
      </w:r>
      <w:r w:rsidR="00CE147E">
        <w:t>29.11.2019</w:t>
      </w:r>
      <w:r>
        <w:t xml:space="preserve"> г. № </w:t>
      </w:r>
      <w:r w:rsidR="00CE147E">
        <w:t>4</w:t>
      </w:r>
      <w:r w:rsidR="0014469A">
        <w:t xml:space="preserve">. </w:t>
      </w:r>
      <w:r>
        <w:t xml:space="preserve">По результатам инвентаризации недостач и излишков не выявлено. </w:t>
      </w:r>
    </w:p>
    <w:p w:rsidR="00977F8A" w:rsidRPr="007D7974" w:rsidRDefault="00977F8A" w:rsidP="00977F8A">
      <w:pPr>
        <w:ind w:firstLine="709"/>
        <w:jc w:val="both"/>
      </w:pPr>
      <w:r>
        <w:t>Сведения о результатах мероприятий внутреннего государственного (муниципального) финансового контроля отражены в таблице № 5.</w:t>
      </w:r>
    </w:p>
    <w:p w:rsidR="00977F8A" w:rsidRDefault="00977F8A" w:rsidP="00977F8A">
      <w:pPr>
        <w:ind w:firstLine="709"/>
        <w:jc w:val="both"/>
      </w:pPr>
      <w:r>
        <w:t>Сведения о результатах внешнего государственного (муниципального) финансового контроля отражены в таблице № 7.</w:t>
      </w:r>
    </w:p>
    <w:p w:rsidR="000402F5" w:rsidRDefault="000402F5" w:rsidP="000402F5">
      <w:pPr>
        <w:ind w:firstLine="709"/>
        <w:contextualSpacing/>
        <w:jc w:val="both"/>
      </w:pPr>
      <w:proofErr w:type="gramStart"/>
      <w:r>
        <w:t>Формы</w:t>
      </w:r>
      <w:proofErr w:type="gramEnd"/>
      <w:r>
        <w:t xml:space="preserve"> не представленные в составе бухгалтерской отчетности за 201</w:t>
      </w:r>
      <w:r w:rsidR="008A6207">
        <w:t>9</w:t>
      </w:r>
      <w:r>
        <w:t xml:space="preserve"> г. </w:t>
      </w:r>
      <w:r w:rsidRPr="009D493C">
        <w:t xml:space="preserve"> в связи с отсутствием в </w:t>
      </w:r>
      <w:r>
        <w:t>них числовых значений:</w:t>
      </w:r>
    </w:p>
    <w:p w:rsidR="000402F5" w:rsidRDefault="000402F5" w:rsidP="000402F5">
      <w:pPr>
        <w:pStyle w:val="a8"/>
        <w:contextualSpacing/>
        <w:jc w:val="both"/>
        <w:rPr>
          <w:rStyle w:val="a7"/>
          <w:rFonts w:ascii="Times New Roman" w:hAnsi="Times New Roman" w:cs="Times New Roman"/>
          <w:b w:val="0"/>
        </w:rPr>
      </w:pPr>
      <w:r w:rsidRPr="00B3786F">
        <w:rPr>
          <w:rFonts w:ascii="Times New Roman" w:hAnsi="Times New Roman" w:cs="Times New Roman"/>
        </w:rPr>
        <w:t>0503125 «</w:t>
      </w:r>
      <w:r w:rsidRPr="006D3E20">
        <w:rPr>
          <w:rStyle w:val="a7"/>
          <w:rFonts w:ascii="Times New Roman" w:hAnsi="Times New Roman" w:cs="Times New Roman"/>
          <w:b w:val="0"/>
        </w:rPr>
        <w:t>Справка</w:t>
      </w:r>
      <w:r w:rsidRPr="006D3E20">
        <w:rPr>
          <w:rFonts w:ascii="Times New Roman" w:hAnsi="Times New Roman" w:cs="Times New Roman"/>
          <w:b/>
        </w:rPr>
        <w:t xml:space="preserve"> </w:t>
      </w:r>
      <w:r w:rsidRPr="006D3E20">
        <w:rPr>
          <w:rStyle w:val="a7"/>
          <w:rFonts w:ascii="Times New Roman" w:hAnsi="Times New Roman" w:cs="Times New Roman"/>
          <w:b w:val="0"/>
        </w:rPr>
        <w:t>по консолидируемым расчетам»;</w:t>
      </w:r>
    </w:p>
    <w:p w:rsidR="000402F5" w:rsidRPr="005A1E99" w:rsidRDefault="000402F5" w:rsidP="000402F5">
      <w:pPr>
        <w:contextualSpacing/>
        <w:jc w:val="both"/>
      </w:pPr>
      <w:r>
        <w:t>0503162 «Сведения о результатах деятельности»</w:t>
      </w:r>
    </w:p>
    <w:p w:rsidR="000402F5" w:rsidRPr="00B3786F" w:rsidRDefault="000402F5" w:rsidP="000402F5">
      <w:pPr>
        <w:pStyle w:val="a8"/>
        <w:contextualSpacing/>
        <w:jc w:val="both"/>
        <w:rPr>
          <w:rFonts w:ascii="Times New Roman" w:hAnsi="Times New Roman" w:cs="Times New Roman"/>
          <w:b/>
        </w:rPr>
      </w:pPr>
      <w:r w:rsidRPr="00B3786F">
        <w:rPr>
          <w:rFonts w:ascii="Times New Roman" w:hAnsi="Times New Roman" w:cs="Times New Roman"/>
        </w:rPr>
        <w:t>0503166 «Сведения об исполнении мероприятий в рамках целевых программ»</w:t>
      </w:r>
      <w:r w:rsidRPr="00B3786F">
        <w:rPr>
          <w:rFonts w:ascii="Times New Roman" w:hAnsi="Times New Roman" w:cs="Times New Roman"/>
          <w:b/>
        </w:rPr>
        <w:t>;</w:t>
      </w:r>
    </w:p>
    <w:p w:rsidR="000402F5" w:rsidRDefault="000402F5" w:rsidP="000402F5">
      <w:pPr>
        <w:pStyle w:val="a8"/>
        <w:contextualSpacing/>
        <w:jc w:val="both"/>
      </w:pPr>
      <w:r w:rsidRPr="00B3786F">
        <w:rPr>
          <w:rFonts w:ascii="Times New Roman" w:hAnsi="Times New Roman" w:cs="Times New Roman"/>
        </w:rPr>
        <w:t>0503167 «Сведения о целевых иностранных кредитах»</w:t>
      </w:r>
      <w:r w:rsidRPr="00B3786F">
        <w:t xml:space="preserve"> </w:t>
      </w:r>
    </w:p>
    <w:p w:rsidR="000402F5" w:rsidRPr="00DD2041" w:rsidRDefault="000402F5" w:rsidP="000402F5">
      <w:pPr>
        <w:jc w:val="both"/>
      </w:pPr>
      <w:r>
        <w:t>0503168 «Сведения о движении нефинансовых активов»</w:t>
      </w:r>
    </w:p>
    <w:p w:rsidR="000402F5" w:rsidRPr="006D3E20" w:rsidRDefault="000402F5" w:rsidP="000402F5">
      <w:pPr>
        <w:pStyle w:val="a8"/>
        <w:contextualSpacing/>
        <w:jc w:val="both"/>
        <w:rPr>
          <w:rStyle w:val="a7"/>
          <w:rFonts w:ascii="Times New Roman" w:hAnsi="Times New Roman" w:cs="Times New Roman"/>
          <w:b w:val="0"/>
        </w:rPr>
      </w:pPr>
      <w:r w:rsidRPr="006D3E20">
        <w:rPr>
          <w:rFonts w:ascii="Times New Roman" w:hAnsi="Times New Roman" w:cs="Times New Roman"/>
        </w:rPr>
        <w:t>0503171</w:t>
      </w:r>
      <w:r w:rsidRPr="006D3E20">
        <w:rPr>
          <w:rFonts w:ascii="Times New Roman" w:hAnsi="Times New Roman" w:cs="Times New Roman"/>
          <w:b/>
        </w:rPr>
        <w:t xml:space="preserve"> «</w:t>
      </w:r>
      <w:r w:rsidRPr="006D3E20">
        <w:rPr>
          <w:rStyle w:val="a7"/>
          <w:rFonts w:ascii="Times New Roman" w:hAnsi="Times New Roman" w:cs="Times New Roman"/>
          <w:b w:val="0"/>
        </w:rPr>
        <w:t>Сведения о финансовых вложениях получателя бюджетных средств,</w:t>
      </w:r>
      <w:r w:rsidRPr="006D3E20">
        <w:rPr>
          <w:rFonts w:ascii="Times New Roman" w:hAnsi="Times New Roman" w:cs="Times New Roman"/>
          <w:b/>
        </w:rPr>
        <w:t xml:space="preserve">                            </w:t>
      </w:r>
      <w:r w:rsidRPr="006D3E20">
        <w:rPr>
          <w:rStyle w:val="a7"/>
          <w:rFonts w:ascii="Times New Roman" w:hAnsi="Times New Roman" w:cs="Times New Roman"/>
          <w:b w:val="0"/>
        </w:rPr>
        <w:t>администратора источников финансирования дефицита бюджета»;</w:t>
      </w:r>
    </w:p>
    <w:p w:rsidR="000402F5" w:rsidRDefault="000402F5" w:rsidP="000402F5">
      <w:pPr>
        <w:pStyle w:val="a8"/>
        <w:contextualSpacing/>
        <w:jc w:val="both"/>
        <w:rPr>
          <w:rFonts w:ascii="Times New Roman" w:hAnsi="Times New Roman" w:cs="Times New Roman"/>
        </w:rPr>
      </w:pPr>
      <w:r w:rsidRPr="00B3786F">
        <w:rPr>
          <w:rFonts w:ascii="Times New Roman" w:hAnsi="Times New Roman" w:cs="Times New Roman"/>
        </w:rPr>
        <w:t xml:space="preserve">0503172 «Сведения о государственном (муниципальном) долге, предоставленных бюджетных кредитах» </w:t>
      </w:r>
    </w:p>
    <w:p w:rsidR="000402F5" w:rsidRDefault="000402F5" w:rsidP="000402F5">
      <w:pPr>
        <w:contextualSpacing/>
      </w:pPr>
      <w:r>
        <w:t>0503173 «Сведения об изменении остатков валюты баланса»</w:t>
      </w:r>
    </w:p>
    <w:p w:rsidR="00667BEF" w:rsidRDefault="000402F5" w:rsidP="00667BEF">
      <w:pPr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bCs/>
        </w:rPr>
      </w:pPr>
      <w:r w:rsidRPr="005A1E99">
        <w:rPr>
          <w:bCs/>
        </w:rPr>
        <w:t>0503174 «Сведения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капитале»</w:t>
      </w:r>
    </w:p>
    <w:p w:rsidR="000402F5" w:rsidRPr="00667BEF" w:rsidRDefault="000402F5" w:rsidP="00667BEF">
      <w:pPr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bCs/>
        </w:rPr>
      </w:pPr>
      <w:r w:rsidRPr="00B3786F">
        <w:t>0503175 «Сведения о принятых и неисполненных обязательствах получателя бюджетных средств»;</w:t>
      </w:r>
    </w:p>
    <w:p w:rsidR="000402F5" w:rsidRDefault="000402F5" w:rsidP="000402F5">
      <w:pPr>
        <w:pStyle w:val="a8"/>
        <w:contextualSpacing/>
        <w:jc w:val="both"/>
        <w:rPr>
          <w:rFonts w:ascii="Times New Roman" w:hAnsi="Times New Roman" w:cs="Times New Roman"/>
        </w:rPr>
      </w:pPr>
      <w:r w:rsidRPr="00B3786F">
        <w:rPr>
          <w:rFonts w:ascii="Times New Roman" w:hAnsi="Times New Roman" w:cs="Times New Roman"/>
        </w:rPr>
        <w:t>0503178</w:t>
      </w:r>
      <w:bookmarkStart w:id="1" w:name="sub_50317805"/>
      <w:r w:rsidRPr="00B3786F">
        <w:rPr>
          <w:rFonts w:ascii="Times New Roman" w:hAnsi="Times New Roman" w:cs="Times New Roman"/>
        </w:rPr>
        <w:t xml:space="preserve"> </w:t>
      </w:r>
      <w:bookmarkEnd w:id="1"/>
      <w:r w:rsidRPr="00B3786F">
        <w:rPr>
          <w:rFonts w:ascii="Times New Roman" w:hAnsi="Times New Roman" w:cs="Times New Roman"/>
        </w:rPr>
        <w:t>«Сведения об остатках денежных средств на счетах»</w:t>
      </w:r>
    </w:p>
    <w:p w:rsidR="000402F5" w:rsidRDefault="000402F5" w:rsidP="000402F5">
      <w:pPr>
        <w:contextualSpacing/>
        <w:jc w:val="both"/>
      </w:pPr>
      <w:r>
        <w:t>0503184 «Справка о суммах консолидируемых поступлений»</w:t>
      </w:r>
    </w:p>
    <w:p w:rsidR="000402F5" w:rsidRDefault="000402F5" w:rsidP="000402F5">
      <w:pPr>
        <w:jc w:val="both"/>
      </w:pPr>
      <w:r>
        <w:t>0503190 «Сведения о вложениях в объекты недвижимого имущества, объектах незавершенного строительства»</w:t>
      </w:r>
    </w:p>
    <w:p w:rsidR="000402F5" w:rsidRDefault="000402F5" w:rsidP="000402F5">
      <w:pPr>
        <w:contextualSpacing/>
        <w:jc w:val="both"/>
      </w:pPr>
      <w:r>
        <w:t>Таблица 6 «Сведения о проведении инвентаризаций»</w:t>
      </w:r>
    </w:p>
    <w:p w:rsidR="000402F5" w:rsidRDefault="0014469A" w:rsidP="000402F5">
      <w:pPr>
        <w:autoSpaceDE w:val="0"/>
        <w:autoSpaceDN w:val="0"/>
        <w:adjustRightInd w:val="0"/>
        <w:jc w:val="both"/>
      </w:pPr>
      <w:r>
        <w:t>Таблица 8 «</w:t>
      </w:r>
      <w:r w:rsidR="000402F5">
        <w:t>Сведения о формировании и использовании резерва Пенсионного фонда Российской Федерации по обязательному пенсионному страхованию</w:t>
      </w:r>
      <w:r>
        <w:t>»</w:t>
      </w:r>
      <w:r w:rsidR="000402F5">
        <w:t>;</w:t>
      </w:r>
    </w:p>
    <w:p w:rsidR="000402F5" w:rsidRDefault="0014469A" w:rsidP="000402F5">
      <w:pPr>
        <w:autoSpaceDE w:val="0"/>
        <w:autoSpaceDN w:val="0"/>
        <w:adjustRightInd w:val="0"/>
        <w:jc w:val="both"/>
      </w:pPr>
      <w:r>
        <w:t>Таблица  9 «</w:t>
      </w:r>
      <w:r w:rsidR="000402F5">
        <w:t>Сведения о формировании и использовании выплатного резерва Пенсион</w:t>
      </w:r>
      <w:r>
        <w:t>ного фонда Российской Федерации»</w:t>
      </w:r>
      <w:r w:rsidR="000402F5">
        <w:t>;</w:t>
      </w:r>
    </w:p>
    <w:p w:rsidR="00667BEF" w:rsidRDefault="0014469A" w:rsidP="00667BEF">
      <w:pPr>
        <w:autoSpaceDE w:val="0"/>
        <w:autoSpaceDN w:val="0"/>
        <w:adjustRightInd w:val="0"/>
        <w:contextualSpacing/>
        <w:jc w:val="both"/>
      </w:pPr>
      <w:r>
        <w:t>Таблица  10 «</w:t>
      </w:r>
      <w:r w:rsidR="000402F5">
        <w:t>Сведения о формировании и использовании средств пенсионных накоплений застрахованных лиц, которым установлена срочная пенсионная выплата</w:t>
      </w:r>
      <w:r>
        <w:t>»;</w:t>
      </w:r>
    </w:p>
    <w:p w:rsidR="000402F5" w:rsidRPr="00667BEF" w:rsidRDefault="000402F5" w:rsidP="00667BEF">
      <w:pPr>
        <w:autoSpaceDE w:val="0"/>
        <w:autoSpaceDN w:val="0"/>
        <w:adjustRightInd w:val="0"/>
        <w:contextualSpacing/>
        <w:jc w:val="both"/>
      </w:pPr>
      <w:r w:rsidRPr="00EA79A3">
        <w:t>0503296 «Сведения об исполнении судебных решений по денежным обязательствам бюджета»</w:t>
      </w:r>
    </w:p>
    <w:p w:rsidR="00BB1805" w:rsidRPr="006043E9" w:rsidRDefault="00BB1805" w:rsidP="00BB1805">
      <w:pPr>
        <w:jc w:val="both"/>
      </w:pPr>
      <w:r w:rsidRPr="006043E9">
        <w:t xml:space="preserve">0503230 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</w:p>
    <w:p w:rsidR="00BB1805" w:rsidRPr="00BB1805" w:rsidRDefault="00BB1805" w:rsidP="00BB1805"/>
    <w:p w:rsidR="00F27801" w:rsidRDefault="00F27801" w:rsidP="00F27801">
      <w:r w:rsidRPr="006D3E20">
        <w:t xml:space="preserve">Руководитель                                   </w:t>
      </w:r>
      <w:r w:rsidR="007B7965" w:rsidRPr="006D3E20">
        <w:t xml:space="preserve">                   </w:t>
      </w:r>
      <w:r w:rsidR="00A544F2">
        <w:t xml:space="preserve"> </w:t>
      </w:r>
      <w:r w:rsidRPr="006D3E20">
        <w:t xml:space="preserve"> </w:t>
      </w:r>
      <w:r w:rsidR="006D3E20">
        <w:t xml:space="preserve">    </w:t>
      </w:r>
      <w:r w:rsidRPr="006D3E20">
        <w:t xml:space="preserve">      </w:t>
      </w:r>
      <w:r w:rsidR="006D3E20">
        <w:t xml:space="preserve"> </w:t>
      </w:r>
      <w:r w:rsidRPr="006D3E20">
        <w:t xml:space="preserve">           </w:t>
      </w:r>
      <w:r w:rsidR="006D3E20">
        <w:t xml:space="preserve">                 </w:t>
      </w:r>
      <w:r w:rsidRPr="006D3E20">
        <w:t xml:space="preserve"> </w:t>
      </w:r>
      <w:r w:rsidR="00ED0CC3">
        <w:t>М.В.</w:t>
      </w:r>
      <w:r w:rsidR="00DD2041">
        <w:t xml:space="preserve"> </w:t>
      </w:r>
      <w:r w:rsidR="00ED0CC3">
        <w:t>Удовиченко</w:t>
      </w:r>
    </w:p>
    <w:p w:rsidR="00257E6A" w:rsidRPr="006D3E20" w:rsidRDefault="00257E6A" w:rsidP="00F27801"/>
    <w:p w:rsidR="00381385" w:rsidRDefault="00381385" w:rsidP="00807F7D">
      <w:r>
        <w:t xml:space="preserve">Директор </w:t>
      </w:r>
      <w:proofErr w:type="gramStart"/>
      <w:r>
        <w:t>централизованной</w:t>
      </w:r>
      <w:proofErr w:type="gramEnd"/>
    </w:p>
    <w:p w:rsidR="00381385" w:rsidRDefault="00381385" w:rsidP="00807F7D">
      <w:r>
        <w:t xml:space="preserve">бухгалтерии           </w:t>
      </w:r>
      <w:r w:rsidRPr="00B3786F">
        <w:t xml:space="preserve">                                                    </w:t>
      </w:r>
      <w:r>
        <w:t xml:space="preserve">                    </w:t>
      </w:r>
      <w:r w:rsidR="00A544F2">
        <w:t xml:space="preserve"> </w:t>
      </w:r>
      <w:r>
        <w:t xml:space="preserve">   </w:t>
      </w:r>
      <w:r w:rsidRPr="00B3786F">
        <w:t xml:space="preserve">            </w:t>
      </w:r>
      <w:r w:rsidR="00814D93">
        <w:t>Т.А.</w:t>
      </w:r>
      <w:r w:rsidR="0014469A">
        <w:t xml:space="preserve"> </w:t>
      </w:r>
      <w:proofErr w:type="spellStart"/>
      <w:r w:rsidR="00814D93">
        <w:t>Аравицкая</w:t>
      </w:r>
      <w:proofErr w:type="spellEnd"/>
    </w:p>
    <w:p w:rsidR="00AF7FE9" w:rsidRDefault="00AF7FE9" w:rsidP="00807F7D"/>
    <w:p w:rsidR="00AF7FE9" w:rsidRDefault="00AF7FE9" w:rsidP="00AF7FE9">
      <w:pPr>
        <w:rPr>
          <w:color w:val="000000"/>
        </w:rPr>
      </w:pPr>
      <w:r>
        <w:rPr>
          <w:color w:val="000000"/>
        </w:rPr>
        <w:t>Руководитель планово-экономической</w:t>
      </w:r>
    </w:p>
    <w:p w:rsidR="00AF7FE9" w:rsidRDefault="00AF7FE9" w:rsidP="00AF7FE9">
      <w:pPr>
        <w:rPr>
          <w:color w:val="000000"/>
        </w:rPr>
      </w:pPr>
      <w:r>
        <w:rPr>
          <w:color w:val="000000"/>
        </w:rPr>
        <w:t>службы                                                                                                           М.А. Павлова</w:t>
      </w:r>
    </w:p>
    <w:p w:rsidR="00381385" w:rsidRDefault="00AF7FE9" w:rsidP="00AF7FE9">
      <w:r>
        <w:rPr>
          <w:color w:val="000000"/>
        </w:rPr>
        <w:t xml:space="preserve">                                   </w:t>
      </w:r>
    </w:p>
    <w:p w:rsidR="00381385" w:rsidRDefault="00381385" w:rsidP="00807F7D">
      <w:r>
        <w:t xml:space="preserve">Главный бухгалтер </w:t>
      </w:r>
    </w:p>
    <w:p w:rsidR="00381385" w:rsidRDefault="00381385" w:rsidP="00381385">
      <w:r>
        <w:t xml:space="preserve">централизованной бухгалтерии                                                                   </w:t>
      </w:r>
      <w:r w:rsidR="00814D93">
        <w:t>Е.Н.</w:t>
      </w:r>
      <w:r w:rsidR="0014469A">
        <w:t xml:space="preserve"> </w:t>
      </w:r>
      <w:r w:rsidR="00814D93">
        <w:t>Гончарова</w:t>
      </w:r>
      <w:r>
        <w:t xml:space="preserve"> </w:t>
      </w:r>
    </w:p>
    <w:p w:rsidR="0063491E" w:rsidRDefault="0063491E" w:rsidP="0063491E"/>
    <w:tbl>
      <w:tblPr>
        <w:tblOverlap w:val="never"/>
        <w:tblW w:w="9972" w:type="dxa"/>
        <w:tblLayout w:type="fixed"/>
        <w:tblLook w:val="01E0" w:firstRow="1" w:lastRow="1" w:firstColumn="1" w:lastColumn="1" w:noHBand="0" w:noVBand="0"/>
      </w:tblPr>
      <w:tblGrid>
        <w:gridCol w:w="56"/>
        <w:gridCol w:w="3231"/>
        <w:gridCol w:w="56"/>
        <w:gridCol w:w="56"/>
        <w:gridCol w:w="2980"/>
        <w:gridCol w:w="127"/>
        <w:gridCol w:w="236"/>
        <w:gridCol w:w="3174"/>
        <w:gridCol w:w="56"/>
      </w:tblGrid>
      <w:tr w:rsidR="00C74327" w:rsidRPr="009D78AA" w:rsidTr="00807F7D">
        <w:trPr>
          <w:trHeight w:val="453"/>
        </w:trPr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2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2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C74327">
            <w:pPr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 xml:space="preserve">                                Т</w:t>
            </w:r>
            <w:r w:rsidRPr="009D78AA">
              <w:rPr>
                <w:rFonts w:eastAsia="Arial"/>
                <w:color w:val="000000"/>
                <w:sz w:val="20"/>
                <w:szCs w:val="20"/>
              </w:rPr>
              <w:t>аблица №1</w:t>
            </w: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</w:tr>
      <w:tr w:rsidR="00C74327" w:rsidRPr="009D78AA" w:rsidTr="00807F7D">
        <w:trPr>
          <w:trHeight w:val="453"/>
        </w:trPr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986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b/>
                <w:bCs/>
                <w:color w:val="000000"/>
                <w:sz w:val="20"/>
                <w:szCs w:val="20"/>
              </w:rPr>
              <w:t>Сведения об основных направлениях деятельности</w:t>
            </w: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</w:tr>
    </w:tbl>
    <w:p w:rsidR="00C74327" w:rsidRPr="009D78AA" w:rsidRDefault="00C74327" w:rsidP="00C74327">
      <w:pPr>
        <w:rPr>
          <w:vanish/>
          <w:sz w:val="20"/>
          <w:szCs w:val="20"/>
        </w:rPr>
      </w:pPr>
      <w:bookmarkStart w:id="2" w:name="__bookmark_4"/>
      <w:bookmarkEnd w:id="2"/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"/>
        <w:gridCol w:w="3101"/>
        <w:gridCol w:w="56"/>
        <w:gridCol w:w="56"/>
        <w:gridCol w:w="3101"/>
        <w:gridCol w:w="56"/>
        <w:gridCol w:w="56"/>
        <w:gridCol w:w="3101"/>
        <w:gridCol w:w="56"/>
      </w:tblGrid>
      <w:tr w:rsidR="00C74327" w:rsidRPr="009D78AA" w:rsidTr="00807F7D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Краткая характеристика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Правовое обоснование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</w:tr>
      <w:tr w:rsidR="00C74327" w:rsidRPr="009D78AA" w:rsidTr="00807F7D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</w:tr>
      <w:tr w:rsidR="00C74327" w:rsidRPr="009D78AA" w:rsidTr="00807F7D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Внешняя проверка отчета об исполнении местного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Экспертиза отчета об исполнении местного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Федеральный закон от 07.02.2011 г. № 6-ФЗ "Об общих принципах организации деятельности контрольно-счетных органов субъектов РФ и муниципальных образований"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</w:tr>
      <w:tr w:rsidR="00C74327" w:rsidRPr="009D78AA" w:rsidTr="00807F7D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 xml:space="preserve">Осуществление </w:t>
            </w:r>
            <w:proofErr w:type="gramStart"/>
            <w:r w:rsidRPr="009D78AA">
              <w:rPr>
                <w:rFonts w:eastAsia="Arial"/>
                <w:color w:val="000000"/>
                <w:sz w:val="20"/>
                <w:szCs w:val="20"/>
              </w:rPr>
              <w:t>контроля за</w:t>
            </w:r>
            <w:proofErr w:type="gramEnd"/>
            <w:r w:rsidRPr="009D78AA">
              <w:rPr>
                <w:rFonts w:eastAsia="Arial"/>
                <w:color w:val="000000"/>
                <w:sz w:val="20"/>
                <w:szCs w:val="20"/>
              </w:rPr>
              <w:t xml:space="preserve"> исполнением местного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 xml:space="preserve">Внешний </w:t>
            </w:r>
            <w:proofErr w:type="gramStart"/>
            <w:r w:rsidRPr="009D78AA">
              <w:rPr>
                <w:rFonts w:eastAsia="Arial"/>
                <w:color w:val="000000"/>
                <w:sz w:val="20"/>
                <w:szCs w:val="20"/>
              </w:rPr>
              <w:t>контроль за</w:t>
            </w:r>
            <w:proofErr w:type="gramEnd"/>
            <w:r w:rsidRPr="009D78AA">
              <w:rPr>
                <w:rFonts w:eastAsia="Arial"/>
                <w:color w:val="000000"/>
                <w:sz w:val="20"/>
                <w:szCs w:val="20"/>
              </w:rPr>
              <w:t xml:space="preserve"> исполнением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Федеральный закон от 07.02.2011 г. № 6-ФЗ "Об общих принципах организации деятельности контрольно-счетных органов субъектов РФ и муниципальных образований"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</w:tr>
      <w:tr w:rsidR="00C74327" w:rsidRPr="009D78AA" w:rsidTr="00807F7D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 xml:space="preserve">Осуществление </w:t>
            </w:r>
            <w:proofErr w:type="gramStart"/>
            <w:r w:rsidRPr="009D78AA">
              <w:rPr>
                <w:rFonts w:eastAsia="Arial"/>
                <w:color w:val="000000"/>
                <w:sz w:val="20"/>
                <w:szCs w:val="20"/>
              </w:rPr>
              <w:t>контроля за</w:t>
            </w:r>
            <w:proofErr w:type="gramEnd"/>
            <w:r w:rsidRPr="009D78AA">
              <w:rPr>
                <w:rFonts w:eastAsia="Arial"/>
                <w:color w:val="000000"/>
                <w:sz w:val="20"/>
                <w:szCs w:val="20"/>
              </w:rPr>
              <w:t xml:space="preserve"> соблюдением установленного порядка управления и распоряжения имуществом, находящимся в </w:t>
            </w:r>
            <w:r>
              <w:rPr>
                <w:rFonts w:eastAsia="Arial"/>
                <w:color w:val="000000"/>
                <w:sz w:val="20"/>
                <w:szCs w:val="20"/>
              </w:rPr>
              <w:t xml:space="preserve">муниципальной собственности МО </w:t>
            </w:r>
            <w:proofErr w:type="spellStart"/>
            <w:r w:rsidRPr="009D78AA">
              <w:rPr>
                <w:rFonts w:eastAsia="Arial"/>
                <w:color w:val="000000"/>
                <w:sz w:val="20"/>
                <w:szCs w:val="20"/>
              </w:rPr>
              <w:t>Сорочинск</w:t>
            </w:r>
            <w:r>
              <w:rPr>
                <w:rFonts w:eastAsia="Arial"/>
                <w:color w:val="000000"/>
                <w:sz w:val="20"/>
                <w:szCs w:val="20"/>
              </w:rPr>
              <w:t>ий</w:t>
            </w:r>
            <w:proofErr w:type="spellEnd"/>
            <w:r>
              <w:rPr>
                <w:rFonts w:eastAsia="Arial"/>
                <w:color w:val="000000"/>
                <w:sz w:val="20"/>
                <w:szCs w:val="20"/>
              </w:rPr>
              <w:t xml:space="preserve"> городской округ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 xml:space="preserve">Внешний </w:t>
            </w:r>
            <w:proofErr w:type="gramStart"/>
            <w:r w:rsidRPr="009D78AA">
              <w:rPr>
                <w:rFonts w:eastAsia="Arial"/>
                <w:color w:val="000000"/>
                <w:sz w:val="20"/>
                <w:szCs w:val="20"/>
              </w:rPr>
              <w:t>контроль за</w:t>
            </w:r>
            <w:proofErr w:type="gramEnd"/>
            <w:r w:rsidRPr="009D78AA">
              <w:rPr>
                <w:rFonts w:eastAsia="Arial"/>
                <w:color w:val="000000"/>
                <w:sz w:val="20"/>
                <w:szCs w:val="20"/>
              </w:rPr>
              <w:t xml:space="preserve"> управлением муниципальным имуществом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Федеральный закон от 07.02.2011 г. № 6-ФЗ "Об общих принципах организации деятельности контрольно-счетных органов субъектов РФ и муниципальных образований"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</w:tr>
      <w:tr w:rsidR="00C74327" w:rsidRPr="009D78AA" w:rsidTr="00807F7D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Экспертиза проекта Закона о местном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Осуществление экспертизы проекта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Федеральный закон от 07.02.2011 г. № 6-ФЗ "Об общих принципах организации деятельности контрольно-счетных органов субъектов РФ и муниципальных образований"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4327" w:rsidRPr="009D78AA" w:rsidRDefault="00C74327" w:rsidP="00807F7D">
            <w:pPr>
              <w:spacing w:line="1" w:lineRule="auto"/>
              <w:rPr>
                <w:sz w:val="20"/>
                <w:szCs w:val="20"/>
              </w:rPr>
            </w:pPr>
          </w:p>
        </w:tc>
      </w:tr>
    </w:tbl>
    <w:p w:rsidR="000402F5" w:rsidRDefault="000402F5" w:rsidP="00F44E16"/>
    <w:p w:rsidR="000402F5" w:rsidRDefault="000402F5" w:rsidP="00F44E16"/>
    <w:p w:rsidR="00193691" w:rsidRDefault="00193691" w:rsidP="00F44E16"/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37"/>
        <w:gridCol w:w="57"/>
        <w:gridCol w:w="57"/>
        <w:gridCol w:w="3137"/>
        <w:gridCol w:w="57"/>
        <w:gridCol w:w="57"/>
        <w:gridCol w:w="3137"/>
      </w:tblGrid>
      <w:tr w:rsidR="009D78AA" w:rsidTr="005B4BDC"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381385" w:rsidRPr="009D78AA" w:rsidRDefault="00381385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70D40" w:rsidRDefault="00070D40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DF07E7" w:rsidRDefault="00DF07E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DF07E7" w:rsidRDefault="00DF07E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0F6F17" w:rsidRDefault="000F6F1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DF07E7" w:rsidRDefault="00DF07E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C74327" w:rsidRDefault="00C74327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9D78AA" w:rsidRPr="009D78AA" w:rsidRDefault="009D78AA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Таблица №3</w:t>
            </w:r>
          </w:p>
        </w:tc>
      </w:tr>
      <w:tr w:rsidR="009D78AA" w:rsidTr="005B4BDC">
        <w:trPr>
          <w:trHeight w:val="230"/>
        </w:trPr>
        <w:tc>
          <w:tcPr>
            <w:tcW w:w="9639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70D40" w:rsidRDefault="00070D40" w:rsidP="009D493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9D78AA" w:rsidRPr="009D78AA" w:rsidRDefault="009D78AA" w:rsidP="009D493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b/>
                <w:bCs/>
                <w:color w:val="000000"/>
                <w:sz w:val="20"/>
                <w:szCs w:val="20"/>
              </w:rPr>
              <w:t>Сведения об исполнении текстовых статей</w:t>
            </w:r>
            <w:r w:rsidRPr="009D78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  <w:t>закона (решений) о бюджете</w:t>
            </w:r>
          </w:p>
        </w:tc>
      </w:tr>
      <w:tr w:rsidR="009D78AA" w:rsidTr="005B4BDC">
        <w:tc>
          <w:tcPr>
            <w:tcW w:w="313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</w:tr>
      <w:tr w:rsidR="009D78AA" w:rsidTr="005B4BDC"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Содержание статьи закона (решения) о бюджете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Результат исполнения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Причина неисполнения</w:t>
            </w:r>
          </w:p>
        </w:tc>
      </w:tr>
      <w:tr w:rsidR="009D78AA" w:rsidTr="005B4BDC"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3</w:t>
            </w:r>
          </w:p>
        </w:tc>
      </w:tr>
      <w:tr w:rsidR="009D78AA" w:rsidTr="005B4BDC"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78E9" w:rsidRPr="004B78E9" w:rsidRDefault="004B78E9" w:rsidP="004B78E9">
            <w:pPr>
              <w:ind w:left="142"/>
              <w:rPr>
                <w:b/>
                <w:color w:val="000000"/>
                <w:sz w:val="20"/>
                <w:szCs w:val="20"/>
              </w:rPr>
            </w:pPr>
            <w:r w:rsidRPr="004B78E9">
              <w:rPr>
                <w:color w:val="000000"/>
                <w:sz w:val="20"/>
                <w:szCs w:val="20"/>
              </w:rPr>
              <w:t xml:space="preserve">Решение </w:t>
            </w:r>
            <w:proofErr w:type="spellStart"/>
            <w:r w:rsidRPr="004B78E9">
              <w:rPr>
                <w:color w:val="000000"/>
                <w:sz w:val="20"/>
                <w:szCs w:val="20"/>
              </w:rPr>
              <w:t>Сорочинского</w:t>
            </w:r>
            <w:proofErr w:type="spellEnd"/>
            <w:r w:rsidRPr="004B78E9">
              <w:rPr>
                <w:color w:val="000000"/>
                <w:sz w:val="20"/>
                <w:szCs w:val="20"/>
              </w:rPr>
              <w:t xml:space="preserve"> городского Совета от 20 декабря 2018 года № 456     «</w:t>
            </w:r>
            <w:r w:rsidRPr="004B78E9">
              <w:rPr>
                <w:spacing w:val="-2"/>
                <w:sz w:val="20"/>
                <w:szCs w:val="20"/>
                <w:lang w:eastAsia="en-US"/>
              </w:rPr>
              <w:t xml:space="preserve">О бюджете муниципального образования  </w:t>
            </w:r>
            <w:proofErr w:type="spellStart"/>
            <w:r w:rsidRPr="004B78E9">
              <w:rPr>
                <w:spacing w:val="-2"/>
                <w:sz w:val="20"/>
                <w:szCs w:val="20"/>
                <w:lang w:eastAsia="en-US"/>
              </w:rPr>
              <w:t>Сорочинский</w:t>
            </w:r>
            <w:proofErr w:type="spellEnd"/>
            <w:r w:rsidRPr="004B78E9">
              <w:rPr>
                <w:spacing w:val="-2"/>
                <w:sz w:val="20"/>
                <w:szCs w:val="20"/>
                <w:lang w:eastAsia="en-US"/>
              </w:rPr>
              <w:t xml:space="preserve"> городской округ                           Оренбургской области на 2019 год и на плановый период 2020 и 2021 годов   </w:t>
            </w:r>
          </w:p>
          <w:p w:rsidR="004B78E9" w:rsidRPr="004B78E9" w:rsidRDefault="004B78E9" w:rsidP="004B78E9">
            <w:pPr>
              <w:ind w:left="142"/>
              <w:jc w:val="both"/>
              <w:rPr>
                <w:b/>
                <w:bCs/>
                <w:sz w:val="20"/>
                <w:szCs w:val="20"/>
              </w:rPr>
            </w:pPr>
            <w:r w:rsidRPr="004B78E9">
              <w:rPr>
                <w:b/>
                <w:bCs/>
                <w:sz w:val="20"/>
                <w:szCs w:val="20"/>
              </w:rPr>
              <w:t xml:space="preserve">Статья 5. </w:t>
            </w:r>
          </w:p>
          <w:p w:rsidR="004B78E9" w:rsidRPr="004B78E9" w:rsidRDefault="004B78E9" w:rsidP="004B78E9">
            <w:pPr>
              <w:ind w:left="142"/>
              <w:jc w:val="both"/>
              <w:rPr>
                <w:sz w:val="20"/>
                <w:szCs w:val="20"/>
              </w:rPr>
            </w:pPr>
            <w:r w:rsidRPr="004B78E9">
              <w:rPr>
                <w:sz w:val="20"/>
                <w:szCs w:val="20"/>
              </w:rPr>
              <w:t xml:space="preserve">Утвердить ведомственную структуру расходов бюджета муниципального образования </w:t>
            </w:r>
            <w:proofErr w:type="spellStart"/>
            <w:r w:rsidRPr="004B78E9">
              <w:rPr>
                <w:sz w:val="20"/>
                <w:szCs w:val="20"/>
              </w:rPr>
              <w:t>Сорочинский</w:t>
            </w:r>
            <w:proofErr w:type="spellEnd"/>
            <w:r w:rsidRPr="004B78E9">
              <w:rPr>
                <w:sz w:val="20"/>
                <w:szCs w:val="20"/>
              </w:rPr>
              <w:t xml:space="preserve"> городской округ Оренбургской области на 2019 год и на плановый период 2020 и 2021 годов согласно приложению 3 к настоящему решению.</w:t>
            </w:r>
          </w:p>
          <w:p w:rsidR="009D78AA" w:rsidRPr="00D65713" w:rsidRDefault="009D78AA" w:rsidP="000D24E7">
            <w:pPr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0C3615" w:rsidP="00381385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96,71</w:t>
            </w:r>
            <w:r w:rsidR="009D78AA">
              <w:rPr>
                <w:rFonts w:eastAsia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805292">
            <w:pPr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</w:tbl>
    <w:p w:rsidR="009D78AA" w:rsidRDefault="009D78AA" w:rsidP="00F44E16"/>
    <w:p w:rsidR="009D78AA" w:rsidRDefault="009D78AA" w:rsidP="00F44E16"/>
    <w:p w:rsidR="00070D40" w:rsidRDefault="00443A46" w:rsidP="00443A46">
      <w:pPr>
        <w:pStyle w:val="ConsPlusNonformat"/>
        <w:jc w:val="both"/>
        <w:rPr>
          <w:rFonts w:ascii="Times New Roman" w:hAnsi="Times New Roman" w:cs="Times New Roman"/>
        </w:rPr>
      </w:pPr>
      <w:r w:rsidRPr="00443A46">
        <w:rPr>
          <w:rFonts w:ascii="Times New Roman" w:hAnsi="Times New Roman" w:cs="Times New Roman"/>
        </w:rPr>
        <w:t xml:space="preserve">                                         </w:t>
      </w:r>
    </w:p>
    <w:p w:rsidR="00070D40" w:rsidRDefault="00070D40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70D40" w:rsidRDefault="00070D40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70D40" w:rsidRDefault="00070D40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F07E7" w:rsidRDefault="00DF07E7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F07E7" w:rsidRDefault="00DF07E7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F07E7" w:rsidRDefault="00DF07E7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F07E7" w:rsidRDefault="00DF07E7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F07E7" w:rsidRDefault="00DF07E7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Pr="00443A46" w:rsidRDefault="000402F5" w:rsidP="000402F5">
      <w:pPr>
        <w:pStyle w:val="ConsPlusNonformat"/>
        <w:jc w:val="right"/>
        <w:rPr>
          <w:rFonts w:ascii="Times New Roman" w:hAnsi="Times New Roman" w:cs="Times New Roman"/>
        </w:rPr>
      </w:pPr>
      <w:r w:rsidRPr="00443A46">
        <w:rPr>
          <w:rFonts w:ascii="Times New Roman" w:hAnsi="Times New Roman" w:cs="Times New Roman"/>
        </w:rPr>
        <w:t xml:space="preserve">Таблица  </w:t>
      </w:r>
      <w:r>
        <w:rPr>
          <w:rFonts w:ascii="Times New Roman" w:hAnsi="Times New Roman" w:cs="Times New Roman"/>
        </w:rPr>
        <w:t xml:space="preserve">№ </w:t>
      </w:r>
      <w:r w:rsidRPr="00443A46">
        <w:rPr>
          <w:rFonts w:ascii="Times New Roman" w:hAnsi="Times New Roman" w:cs="Times New Roman"/>
        </w:rPr>
        <w:t>4</w:t>
      </w:r>
    </w:p>
    <w:p w:rsidR="000402F5" w:rsidRPr="00443A46" w:rsidRDefault="000402F5" w:rsidP="000402F5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Pr="003D3502" w:rsidRDefault="000402F5" w:rsidP="000402F5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3D3502">
        <w:rPr>
          <w:rFonts w:ascii="Times New Roman" w:hAnsi="Times New Roman" w:cs="Times New Roman"/>
          <w:b/>
        </w:rPr>
        <w:t>Сведения об особенностях ведения бюджетного учета</w:t>
      </w:r>
    </w:p>
    <w:p w:rsidR="000402F5" w:rsidRDefault="000402F5" w:rsidP="000402F5">
      <w:pPr>
        <w:pStyle w:val="ConsPlusNormal"/>
        <w:ind w:firstLine="540"/>
        <w:jc w:val="both"/>
      </w:pPr>
    </w:p>
    <w:tbl>
      <w:tblPr>
        <w:tblW w:w="9986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041"/>
        <w:gridCol w:w="3523"/>
        <w:gridCol w:w="2268"/>
      </w:tblGrid>
      <w:tr w:rsidR="000402F5" w:rsidTr="00807F7D">
        <w:tc>
          <w:tcPr>
            <w:tcW w:w="2154" w:type="dxa"/>
          </w:tcPr>
          <w:p w:rsidR="000402F5" w:rsidRPr="000973A6" w:rsidRDefault="000402F5" w:rsidP="00807F7D">
            <w:pPr>
              <w:widowControl w:val="0"/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54467C">
              <w:rPr>
                <w:rFonts w:eastAsia="Calibri"/>
                <w:sz w:val="20"/>
                <w:szCs w:val="20"/>
              </w:rPr>
              <w:t>Наименование объекта учета</w:t>
            </w:r>
          </w:p>
        </w:tc>
        <w:tc>
          <w:tcPr>
            <w:tcW w:w="2041" w:type="dxa"/>
          </w:tcPr>
          <w:p w:rsidR="000402F5" w:rsidRPr="000973A6" w:rsidRDefault="000402F5" w:rsidP="00807F7D">
            <w:pPr>
              <w:widowControl w:val="0"/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54467C">
              <w:rPr>
                <w:rFonts w:eastAsia="Calibri"/>
                <w:sz w:val="20"/>
                <w:szCs w:val="20"/>
              </w:rPr>
              <w:t>Код счета бюджетного учета</w:t>
            </w:r>
          </w:p>
        </w:tc>
        <w:tc>
          <w:tcPr>
            <w:tcW w:w="3523" w:type="dxa"/>
          </w:tcPr>
          <w:p w:rsidR="000402F5" w:rsidRPr="000973A6" w:rsidRDefault="000402F5" w:rsidP="00807F7D">
            <w:pPr>
              <w:widowControl w:val="0"/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54467C">
              <w:rPr>
                <w:rFonts w:eastAsia="Calibri"/>
                <w:sz w:val="20"/>
                <w:szCs w:val="20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2268" w:type="dxa"/>
          </w:tcPr>
          <w:p w:rsidR="000402F5" w:rsidRPr="000973A6" w:rsidRDefault="000402F5" w:rsidP="00807F7D">
            <w:pPr>
              <w:widowControl w:val="0"/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54467C">
              <w:rPr>
                <w:rFonts w:eastAsia="Calibri"/>
                <w:sz w:val="20"/>
                <w:szCs w:val="20"/>
              </w:rPr>
              <w:t>Правовое обоснование</w:t>
            </w:r>
          </w:p>
        </w:tc>
      </w:tr>
      <w:tr w:rsidR="000402F5" w:rsidTr="00807F7D">
        <w:trPr>
          <w:trHeight w:val="189"/>
        </w:trPr>
        <w:tc>
          <w:tcPr>
            <w:tcW w:w="2154" w:type="dxa"/>
          </w:tcPr>
          <w:p w:rsidR="000402F5" w:rsidRPr="000973A6" w:rsidRDefault="000402F5" w:rsidP="00807F7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0"/>
              </w:rPr>
            </w:pPr>
            <w:r w:rsidRPr="000973A6">
              <w:rPr>
                <w:rFonts w:eastAsia="Calibri"/>
                <w:sz w:val="22"/>
                <w:szCs w:val="20"/>
              </w:rPr>
              <w:t>1</w:t>
            </w:r>
          </w:p>
        </w:tc>
        <w:tc>
          <w:tcPr>
            <w:tcW w:w="2041" w:type="dxa"/>
          </w:tcPr>
          <w:p w:rsidR="000402F5" w:rsidRPr="000973A6" w:rsidRDefault="000402F5" w:rsidP="00807F7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0"/>
              </w:rPr>
            </w:pPr>
            <w:r w:rsidRPr="000973A6">
              <w:rPr>
                <w:rFonts w:eastAsia="Calibri"/>
                <w:sz w:val="22"/>
                <w:szCs w:val="20"/>
              </w:rPr>
              <w:t>2</w:t>
            </w:r>
          </w:p>
        </w:tc>
        <w:tc>
          <w:tcPr>
            <w:tcW w:w="3523" w:type="dxa"/>
          </w:tcPr>
          <w:p w:rsidR="000402F5" w:rsidRPr="000973A6" w:rsidRDefault="000402F5" w:rsidP="00807F7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0"/>
              </w:rPr>
            </w:pPr>
            <w:r w:rsidRPr="000973A6">
              <w:rPr>
                <w:rFonts w:eastAsia="Calibri"/>
                <w:sz w:val="22"/>
                <w:szCs w:val="20"/>
              </w:rPr>
              <w:t>3</w:t>
            </w:r>
          </w:p>
        </w:tc>
        <w:tc>
          <w:tcPr>
            <w:tcW w:w="2268" w:type="dxa"/>
          </w:tcPr>
          <w:p w:rsidR="000402F5" w:rsidRPr="000973A6" w:rsidRDefault="000402F5" w:rsidP="00807F7D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0"/>
              </w:rPr>
            </w:pPr>
            <w:r w:rsidRPr="000973A6">
              <w:rPr>
                <w:rFonts w:eastAsia="Calibri"/>
                <w:sz w:val="22"/>
                <w:szCs w:val="20"/>
              </w:rPr>
              <w:t>4</w:t>
            </w:r>
          </w:p>
        </w:tc>
      </w:tr>
      <w:tr w:rsidR="000402F5" w:rsidRPr="00D45DA8" w:rsidTr="00807F7D">
        <w:tc>
          <w:tcPr>
            <w:tcW w:w="2154" w:type="dxa"/>
          </w:tcPr>
          <w:p w:rsidR="000402F5" w:rsidRPr="00DA1E7F" w:rsidRDefault="000402F5" w:rsidP="00807F7D">
            <w:pPr>
              <w:pStyle w:val="ConsPlusNormal"/>
              <w:rPr>
                <w:sz w:val="20"/>
              </w:rPr>
            </w:pPr>
            <w:r w:rsidRPr="00FF2B9E">
              <w:rPr>
                <w:rFonts w:ascii="Times New Roman CYR" w:hAnsi="Times New Roman CYR" w:cs="Times New Roman CYR"/>
                <w:sz w:val="20"/>
              </w:rPr>
              <w:t>Доходы будущих периодов</w:t>
            </w:r>
          </w:p>
        </w:tc>
        <w:tc>
          <w:tcPr>
            <w:tcW w:w="2041" w:type="dxa"/>
          </w:tcPr>
          <w:p w:rsidR="000402F5" w:rsidRPr="00DA1E7F" w:rsidRDefault="000402F5" w:rsidP="00807F7D">
            <w:pPr>
              <w:pStyle w:val="ConsPlusNormal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1 401 40</w:t>
            </w:r>
          </w:p>
        </w:tc>
        <w:tc>
          <w:tcPr>
            <w:tcW w:w="3523" w:type="dxa"/>
          </w:tcPr>
          <w:p w:rsidR="000402F5" w:rsidRPr="00FF2B9E" w:rsidRDefault="000402F5" w:rsidP="00807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F2B9E">
              <w:rPr>
                <w:rFonts w:ascii="Times New Roman CYR" w:hAnsi="Times New Roman CYR" w:cs="Times New Roman CYR"/>
                <w:sz w:val="20"/>
                <w:szCs w:val="20"/>
              </w:rPr>
              <w:t>В составе доходов будущих периодов учитываются:</w:t>
            </w:r>
          </w:p>
          <w:p w:rsidR="000402F5" w:rsidRPr="00FF2B9E" w:rsidRDefault="000402F5" w:rsidP="00807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FF2B9E">
              <w:rPr>
                <w:rFonts w:ascii="Times New Roman CYR" w:hAnsi="Times New Roman CYR" w:cs="Times New Roman CYR"/>
                <w:bCs/>
                <w:color w:val="26282F"/>
                <w:sz w:val="20"/>
                <w:szCs w:val="20"/>
              </w:rPr>
              <w:t>- доходы, начисленные за выполненные и сданные заказчикам отдельные этапы работ, услуг, не относящиеся к доходам текущего отчетного периода;</w:t>
            </w:r>
          </w:p>
          <w:p w:rsidR="000402F5" w:rsidRPr="00FF2B9E" w:rsidRDefault="000402F5" w:rsidP="00807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FF2B9E">
              <w:rPr>
                <w:rFonts w:ascii="Times New Roman CYR" w:hAnsi="Times New Roman CYR" w:cs="Times New Roman CYR"/>
                <w:bCs/>
                <w:color w:val="26282F"/>
                <w:sz w:val="20"/>
                <w:szCs w:val="20"/>
              </w:rPr>
              <w:t>- доходы по операциям реализации имущества, в случае если договором предусмотрена рассрочка платежа на условиях перехода права собственности на объект после завершения расчетов;</w:t>
            </w:r>
          </w:p>
          <w:p w:rsidR="000402F5" w:rsidRPr="00FF2B9E" w:rsidRDefault="000402F5" w:rsidP="00807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FF2B9E">
              <w:rPr>
                <w:rFonts w:ascii="Times New Roman CYR" w:hAnsi="Times New Roman CYR" w:cs="Times New Roman CYR"/>
                <w:bCs/>
                <w:color w:val="26282F"/>
                <w:sz w:val="20"/>
                <w:szCs w:val="20"/>
              </w:rPr>
              <w:t>- доходы по арендным платежам.</w:t>
            </w:r>
          </w:p>
          <w:p w:rsidR="000402F5" w:rsidRPr="00DA1E7F" w:rsidRDefault="000402F5" w:rsidP="00807F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402F5" w:rsidRPr="00D45DA8" w:rsidRDefault="000402F5" w:rsidP="000402F5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Приказ </w:t>
            </w:r>
            <w:r w:rsidRPr="00D45DA8">
              <w:rPr>
                <w:rFonts w:eastAsia="Calibri"/>
                <w:sz w:val="20"/>
                <w:szCs w:val="20"/>
              </w:rPr>
              <w:t>от 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D45DA8">
              <w:rPr>
                <w:rFonts w:eastAsia="Calibri"/>
                <w:sz w:val="20"/>
                <w:szCs w:val="20"/>
              </w:rPr>
              <w:t xml:space="preserve">.12.2018 г. № 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D45DA8">
              <w:rPr>
                <w:rFonts w:eastAsia="Calibri"/>
                <w:sz w:val="20"/>
                <w:szCs w:val="20"/>
              </w:rPr>
              <w:t xml:space="preserve"> «Об утверждении учетной политики для целей бухгалтерского (бюджетного учета)»</w:t>
            </w:r>
          </w:p>
        </w:tc>
      </w:tr>
      <w:tr w:rsidR="000402F5" w:rsidTr="00807F7D">
        <w:tc>
          <w:tcPr>
            <w:tcW w:w="2154" w:type="dxa"/>
          </w:tcPr>
          <w:p w:rsidR="000402F5" w:rsidRPr="00DA1E7F" w:rsidRDefault="000402F5" w:rsidP="00807F7D">
            <w:pPr>
              <w:pStyle w:val="ConsPlusNormal"/>
              <w:rPr>
                <w:sz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</w:rPr>
              <w:t>Расходы будущих периодов</w:t>
            </w:r>
          </w:p>
        </w:tc>
        <w:tc>
          <w:tcPr>
            <w:tcW w:w="2041" w:type="dxa"/>
          </w:tcPr>
          <w:p w:rsidR="000402F5" w:rsidRPr="00DA1E7F" w:rsidRDefault="000402F5" w:rsidP="00807F7D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1 401 50</w:t>
            </w:r>
          </w:p>
        </w:tc>
        <w:tc>
          <w:tcPr>
            <w:tcW w:w="3523" w:type="dxa"/>
          </w:tcPr>
          <w:p w:rsidR="000402F5" w:rsidRPr="0083387E" w:rsidRDefault="000402F5" w:rsidP="00807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  <w:szCs w:val="20"/>
              </w:rPr>
              <w:t>В составе расходов будущих периодов на счете отражаются расходы, связанные:</w:t>
            </w:r>
          </w:p>
          <w:p w:rsidR="000402F5" w:rsidRPr="0083387E" w:rsidRDefault="000402F5" w:rsidP="00807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  <w:szCs w:val="20"/>
              </w:rPr>
              <w:t>- со страхованием имущества, гражданской ответственности;</w:t>
            </w:r>
          </w:p>
          <w:p w:rsidR="000402F5" w:rsidRPr="0083387E" w:rsidRDefault="000402F5" w:rsidP="00807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  <w:szCs w:val="20"/>
              </w:rPr>
              <w:t>- приобретением неисключительного права пользования нематериальными активами в течение нескольких отчетных периодов;</w:t>
            </w:r>
          </w:p>
          <w:p w:rsidR="000402F5" w:rsidRPr="0083387E" w:rsidRDefault="000402F5" w:rsidP="00807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  <w:szCs w:val="20"/>
              </w:rPr>
              <w:t>- неравномерно производимым ремонтом основных средств.</w:t>
            </w:r>
          </w:p>
          <w:p w:rsidR="000402F5" w:rsidRPr="00FF2B9E" w:rsidRDefault="000402F5" w:rsidP="00807F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  <w:szCs w:val="20"/>
              </w:rPr>
              <w:t>Расходы будущих периодов подлежат отнесению на финансовый результат текущего финансового года  равномерно.</w:t>
            </w:r>
          </w:p>
        </w:tc>
        <w:tc>
          <w:tcPr>
            <w:tcW w:w="2268" w:type="dxa"/>
          </w:tcPr>
          <w:p w:rsidR="000402F5" w:rsidRDefault="000402F5" w:rsidP="000402F5">
            <w:r w:rsidRPr="000C324A">
              <w:rPr>
                <w:rFonts w:eastAsia="Calibri"/>
                <w:sz w:val="20"/>
                <w:szCs w:val="20"/>
              </w:rPr>
              <w:t>Приказ от 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0C324A">
              <w:rPr>
                <w:rFonts w:eastAsia="Calibri"/>
                <w:sz w:val="20"/>
                <w:szCs w:val="20"/>
              </w:rPr>
              <w:t>.12.2018 г. № 6 «Об утверждении учетной политики для целей бухгалтерского (бюджетного учета)»</w:t>
            </w:r>
          </w:p>
        </w:tc>
      </w:tr>
      <w:tr w:rsidR="000402F5" w:rsidTr="00807F7D">
        <w:tc>
          <w:tcPr>
            <w:tcW w:w="2154" w:type="dxa"/>
          </w:tcPr>
          <w:p w:rsidR="000402F5" w:rsidRPr="00DA1E7F" w:rsidRDefault="000402F5" w:rsidP="00807F7D">
            <w:pPr>
              <w:pStyle w:val="ConsPlusNormal"/>
              <w:rPr>
                <w:sz w:val="20"/>
              </w:rPr>
            </w:pPr>
            <w:r w:rsidRPr="00DA1E7F">
              <w:rPr>
                <w:sz w:val="20"/>
              </w:rPr>
              <w:t>Резерв предстоящих расходов</w:t>
            </w:r>
          </w:p>
        </w:tc>
        <w:tc>
          <w:tcPr>
            <w:tcW w:w="2041" w:type="dxa"/>
          </w:tcPr>
          <w:p w:rsidR="000402F5" w:rsidRPr="0083387E" w:rsidRDefault="009E343A" w:rsidP="00807F7D">
            <w:pPr>
              <w:pStyle w:val="ConsPlusNormal"/>
              <w:jc w:val="center"/>
              <w:rPr>
                <w:sz w:val="20"/>
              </w:rPr>
            </w:pPr>
            <w:hyperlink r:id="rId11" w:history="1">
              <w:r w:rsidR="000402F5" w:rsidRPr="0083387E">
                <w:rPr>
                  <w:sz w:val="20"/>
                </w:rPr>
                <w:t>1 401 60</w:t>
              </w:r>
            </w:hyperlink>
          </w:p>
          <w:p w:rsidR="000402F5" w:rsidRPr="00DA1E7F" w:rsidRDefault="000402F5" w:rsidP="00807F7D">
            <w:pPr>
              <w:pStyle w:val="ConsPlusNormal"/>
              <w:spacing w:before="240"/>
              <w:jc w:val="center"/>
              <w:rPr>
                <w:sz w:val="20"/>
              </w:rPr>
            </w:pPr>
          </w:p>
        </w:tc>
        <w:tc>
          <w:tcPr>
            <w:tcW w:w="3523" w:type="dxa"/>
          </w:tcPr>
          <w:p w:rsidR="000402F5" w:rsidRPr="0083387E" w:rsidRDefault="000402F5" w:rsidP="00807F7D">
            <w:pPr>
              <w:pStyle w:val="ConsPlusNormal"/>
              <w:rPr>
                <w:sz w:val="20"/>
              </w:rPr>
            </w:pPr>
            <w:r w:rsidRPr="0083387E">
              <w:rPr>
                <w:sz w:val="20"/>
              </w:rPr>
              <w:t>Резервы в учреждении создаются на следующие цели:</w:t>
            </w:r>
          </w:p>
          <w:p w:rsidR="000402F5" w:rsidRDefault="000402F5" w:rsidP="00807F7D">
            <w:pPr>
              <w:pStyle w:val="ConsPlusNormal"/>
              <w:rPr>
                <w:sz w:val="20"/>
              </w:rPr>
            </w:pPr>
            <w:r w:rsidRPr="0083387E">
              <w:rPr>
                <w:sz w:val="20"/>
              </w:rPr>
              <w:t xml:space="preserve">- для предстоящей оплаты отпусков за фактически отработанное время или компенсаций за неиспользованный отпуск, в том числе при увольнении, включая платежи на обязательное социальное страхование сотрудника (служащего) учреждения </w:t>
            </w:r>
          </w:p>
          <w:p w:rsidR="000402F5" w:rsidRDefault="000402F5" w:rsidP="00807F7D">
            <w:pPr>
              <w:pStyle w:val="ConsPlusNormal"/>
              <w:rPr>
                <w:sz w:val="20"/>
              </w:rPr>
            </w:pPr>
            <w:r w:rsidRPr="0083387E">
              <w:rPr>
                <w:sz w:val="20"/>
              </w:rPr>
              <w:t xml:space="preserve">- для предстоящей оплаты по требованию покупателей гарантийного ремонта </w:t>
            </w:r>
          </w:p>
          <w:p w:rsidR="000402F5" w:rsidRPr="00DA1E7F" w:rsidRDefault="000402F5" w:rsidP="00807F7D">
            <w:pPr>
              <w:pStyle w:val="ConsPlusNormal"/>
              <w:rPr>
                <w:sz w:val="20"/>
              </w:rPr>
            </w:pPr>
            <w:r w:rsidRPr="0083387E">
              <w:rPr>
                <w:sz w:val="20"/>
              </w:rPr>
              <w:t>- по обязательствам по уплате коммунальных расходов, по начислению которых существует на отчетную дату неопределенность по их размеру ввиду отсутств</w:t>
            </w:r>
            <w:r>
              <w:rPr>
                <w:sz w:val="20"/>
              </w:rPr>
              <w:t>ия первичных учетных документов</w:t>
            </w:r>
            <w:r w:rsidRPr="0083387E">
              <w:rPr>
                <w:sz w:val="20"/>
              </w:rPr>
              <w:t>.</w:t>
            </w:r>
          </w:p>
        </w:tc>
        <w:tc>
          <w:tcPr>
            <w:tcW w:w="2268" w:type="dxa"/>
          </w:tcPr>
          <w:p w:rsidR="000402F5" w:rsidRDefault="000402F5" w:rsidP="000402F5">
            <w:r w:rsidRPr="000C324A">
              <w:rPr>
                <w:rFonts w:eastAsia="Calibri"/>
                <w:sz w:val="20"/>
                <w:szCs w:val="20"/>
              </w:rPr>
              <w:t>Приказ от 2</w:t>
            </w:r>
            <w:r>
              <w:rPr>
                <w:rFonts w:eastAsia="Calibri"/>
                <w:sz w:val="20"/>
                <w:szCs w:val="20"/>
              </w:rPr>
              <w:t>8</w:t>
            </w:r>
            <w:r w:rsidRPr="000C324A">
              <w:rPr>
                <w:rFonts w:eastAsia="Calibri"/>
                <w:sz w:val="20"/>
                <w:szCs w:val="20"/>
              </w:rPr>
              <w:t>.12.2018 г. № 6 «Об утверждении учетной политики для целей бухгалтерского (бюджетного учета)»</w:t>
            </w:r>
          </w:p>
        </w:tc>
      </w:tr>
    </w:tbl>
    <w:p w:rsidR="000402F5" w:rsidRDefault="000402F5" w:rsidP="000402F5"/>
    <w:p w:rsidR="000402F5" w:rsidRDefault="000402F5" w:rsidP="000402F5"/>
    <w:p w:rsidR="000402F5" w:rsidRDefault="000402F5" w:rsidP="000402F5"/>
    <w:p w:rsidR="000402F5" w:rsidRDefault="000402F5" w:rsidP="000402F5"/>
    <w:p w:rsidR="000402F5" w:rsidRDefault="000402F5" w:rsidP="000402F5"/>
    <w:p w:rsidR="00156228" w:rsidRDefault="00156228" w:rsidP="000402F5"/>
    <w:p w:rsidR="000402F5" w:rsidRDefault="000402F5" w:rsidP="000402F5"/>
    <w:tbl>
      <w:tblPr>
        <w:tblOverlap w:val="never"/>
        <w:tblW w:w="0" w:type="auto"/>
        <w:tblLook w:val="01E0" w:firstRow="1" w:lastRow="1" w:firstColumn="1" w:lastColumn="1" w:noHBand="0" w:noVBand="0"/>
      </w:tblPr>
      <w:tblGrid>
        <w:gridCol w:w="2127"/>
        <w:gridCol w:w="253"/>
        <w:gridCol w:w="56"/>
        <w:gridCol w:w="2325"/>
        <w:gridCol w:w="57"/>
        <w:gridCol w:w="57"/>
        <w:gridCol w:w="2323"/>
        <w:gridCol w:w="57"/>
        <w:gridCol w:w="57"/>
        <w:gridCol w:w="2325"/>
      </w:tblGrid>
      <w:tr w:rsidR="00F372C8" w:rsidRPr="00F372C8" w:rsidTr="000F6F17">
        <w:trPr>
          <w:trHeight w:val="146"/>
        </w:trPr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2C8" w:rsidRPr="00F372C8" w:rsidRDefault="00F372C8" w:rsidP="00F372C8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2C8" w:rsidRPr="00F372C8" w:rsidRDefault="00F372C8" w:rsidP="00F372C8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2C8" w:rsidRPr="00F372C8" w:rsidRDefault="00F372C8" w:rsidP="00F372C8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2C8" w:rsidRPr="00F372C8" w:rsidRDefault="00F372C8" w:rsidP="00F372C8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2C8" w:rsidRPr="00F372C8" w:rsidRDefault="00F372C8" w:rsidP="00F372C8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2C8" w:rsidRPr="00F372C8" w:rsidRDefault="00F372C8" w:rsidP="00F372C8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2C8" w:rsidRPr="00F372C8" w:rsidRDefault="00F372C8" w:rsidP="00F372C8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2C8" w:rsidRPr="00F372C8" w:rsidRDefault="00F372C8" w:rsidP="00F372C8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2C8" w:rsidRPr="00F372C8" w:rsidRDefault="00F372C8" w:rsidP="00F372C8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2C8" w:rsidRPr="00F372C8" w:rsidRDefault="00F372C8" w:rsidP="00F372C8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F372C8">
              <w:rPr>
                <w:rFonts w:eastAsia="Arial"/>
                <w:color w:val="000000"/>
                <w:sz w:val="20"/>
                <w:szCs w:val="20"/>
              </w:rPr>
              <w:t xml:space="preserve">          </w:t>
            </w:r>
          </w:p>
          <w:p w:rsidR="00F372C8" w:rsidRPr="00F372C8" w:rsidRDefault="00F372C8" w:rsidP="00F372C8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F372C8">
              <w:rPr>
                <w:rFonts w:eastAsia="Arial"/>
                <w:color w:val="000000"/>
                <w:sz w:val="20"/>
                <w:szCs w:val="20"/>
              </w:rPr>
              <w:t xml:space="preserve">                   </w:t>
            </w:r>
            <w:r>
              <w:rPr>
                <w:rFonts w:eastAsia="Arial"/>
                <w:color w:val="000000"/>
                <w:sz w:val="20"/>
                <w:szCs w:val="20"/>
              </w:rPr>
              <w:t xml:space="preserve">    </w:t>
            </w:r>
            <w:r w:rsidRPr="00F372C8">
              <w:rPr>
                <w:rFonts w:eastAsia="Arial"/>
                <w:color w:val="000000"/>
                <w:sz w:val="20"/>
                <w:szCs w:val="20"/>
              </w:rPr>
              <w:t xml:space="preserve"> Таблица № 5</w:t>
            </w:r>
          </w:p>
        </w:tc>
      </w:tr>
      <w:tr w:rsidR="00F372C8" w:rsidRPr="00F372C8" w:rsidTr="000F6F17">
        <w:trPr>
          <w:trHeight w:val="7812"/>
        </w:trPr>
        <w:tc>
          <w:tcPr>
            <w:tcW w:w="963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F372C8">
              <w:rPr>
                <w:rFonts w:eastAsia="Arial"/>
                <w:b/>
                <w:bCs/>
                <w:color w:val="000000"/>
                <w:sz w:val="20"/>
                <w:szCs w:val="20"/>
              </w:rPr>
              <w:t>Сведения о результатах мероприятий внутреннего государственного (муниципального) финансового контроля</w:t>
            </w: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tbl>
            <w:tblPr>
              <w:tblW w:w="94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406"/>
              <w:gridCol w:w="2406"/>
              <w:gridCol w:w="2696"/>
              <w:gridCol w:w="1985"/>
            </w:tblGrid>
            <w:tr w:rsidR="00F372C8" w:rsidRPr="00F372C8" w:rsidTr="00F372C8">
              <w:tc>
                <w:tcPr>
                  <w:tcW w:w="2406" w:type="dxa"/>
                  <w:shd w:val="clear" w:color="auto" w:fill="auto"/>
                </w:tcPr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372C8">
                    <w:rPr>
                      <w:rFonts w:eastAsia="Calibri"/>
                      <w:sz w:val="20"/>
                      <w:szCs w:val="20"/>
                    </w:rPr>
                    <w:t>Проверяемый период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372C8">
                    <w:rPr>
                      <w:rFonts w:eastAsia="Calibri"/>
                      <w:sz w:val="20"/>
                      <w:szCs w:val="20"/>
                    </w:rPr>
                    <w:t>Наименование мероприятия</w:t>
                  </w:r>
                </w:p>
              </w:tc>
              <w:tc>
                <w:tcPr>
                  <w:tcW w:w="26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372C8">
                    <w:rPr>
                      <w:rFonts w:eastAsia="Calibri"/>
                      <w:sz w:val="20"/>
                      <w:szCs w:val="20"/>
                    </w:rPr>
                    <w:t>Выявленные нарушения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372C8">
                    <w:rPr>
                      <w:rFonts w:eastAsia="Calibri"/>
                      <w:sz w:val="20"/>
                      <w:szCs w:val="20"/>
                    </w:rPr>
                    <w:t>Меры по устранению выявленных нарушений</w:t>
                  </w:r>
                </w:p>
              </w:tc>
            </w:tr>
            <w:tr w:rsidR="00F372C8" w:rsidRPr="00F372C8" w:rsidTr="00F372C8">
              <w:tc>
                <w:tcPr>
                  <w:tcW w:w="2406" w:type="dxa"/>
                  <w:shd w:val="clear" w:color="auto" w:fill="auto"/>
                </w:tcPr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372C8">
                    <w:rPr>
                      <w:rFonts w:eastAsia="Calibr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372C8">
                    <w:rPr>
                      <w:rFonts w:eastAsia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372C8">
                    <w:rPr>
                      <w:rFonts w:eastAsia="Calibr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372C8">
                    <w:rPr>
                      <w:rFonts w:eastAsia="Calibri"/>
                      <w:sz w:val="20"/>
                      <w:szCs w:val="20"/>
                    </w:rPr>
                    <w:t>4</w:t>
                  </w:r>
                </w:p>
              </w:tc>
            </w:tr>
            <w:tr w:rsidR="00F372C8" w:rsidRPr="00F372C8" w:rsidTr="00F372C8">
              <w:tc>
                <w:tcPr>
                  <w:tcW w:w="2406" w:type="dxa"/>
                  <w:shd w:val="clear" w:color="auto" w:fill="auto"/>
                </w:tcPr>
                <w:p w:rsidR="00F372C8" w:rsidRPr="00F372C8" w:rsidRDefault="00FF33A6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Последующий 01.01.2017-31.12.2018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372C8">
                    <w:rPr>
                      <w:rFonts w:eastAsia="Calibri"/>
                      <w:sz w:val="20"/>
                      <w:szCs w:val="20"/>
                    </w:rPr>
                    <w:t xml:space="preserve">Проверка полноты и достоверности отчетности о реализации муниципальной программы «Содействие занятости населения и улучшения условий охраны труда </w:t>
                  </w:r>
                  <w:proofErr w:type="gramStart"/>
                  <w:r w:rsidRPr="00F372C8">
                    <w:rPr>
                      <w:rFonts w:eastAsia="Calibri"/>
                      <w:sz w:val="20"/>
                      <w:szCs w:val="20"/>
                    </w:rPr>
                    <w:t>в</w:t>
                  </w:r>
                  <w:proofErr w:type="gramEnd"/>
                  <w:r w:rsidRPr="00F372C8">
                    <w:rPr>
                      <w:rFonts w:eastAsia="Calibr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F372C8">
                    <w:rPr>
                      <w:rFonts w:eastAsia="Calibri"/>
                      <w:sz w:val="20"/>
                      <w:szCs w:val="20"/>
                    </w:rPr>
                    <w:t>Сорочинском</w:t>
                  </w:r>
                  <w:proofErr w:type="gramEnd"/>
                  <w:r w:rsidRPr="00F372C8">
                    <w:rPr>
                      <w:rFonts w:eastAsia="Calibri"/>
                      <w:sz w:val="20"/>
                      <w:szCs w:val="20"/>
                    </w:rPr>
                    <w:t xml:space="preserve"> городском округе Оренбургской области на 2014-2021 годы»</w:t>
                  </w:r>
                </w:p>
              </w:tc>
              <w:tc>
                <w:tcPr>
                  <w:tcW w:w="26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372C8">
                    <w:rPr>
                      <w:rFonts w:eastAsia="Calibri"/>
                      <w:sz w:val="20"/>
                      <w:szCs w:val="20"/>
                    </w:rPr>
                    <w:t xml:space="preserve"> Акт о результатах проверки от 03.10.2019</w:t>
                  </w:r>
                </w:p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372C8">
                    <w:rPr>
                      <w:rFonts w:eastAsia="Calibri"/>
                      <w:sz w:val="20"/>
                      <w:szCs w:val="20"/>
                    </w:rPr>
                    <w:t>Нарушений целевого использования средств не установлено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372C8" w:rsidRPr="00F372C8" w:rsidRDefault="00F372C8" w:rsidP="00F372C8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</w:tbl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F372C8" w:rsidRPr="00F372C8" w:rsidRDefault="00F372C8" w:rsidP="00F372C8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402F5" w:rsidRDefault="000402F5" w:rsidP="000402F5"/>
    <w:p w:rsidR="00F372C8" w:rsidRDefault="00F372C8" w:rsidP="000402F5"/>
    <w:p w:rsidR="00F372C8" w:rsidRDefault="00F372C8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p w:rsidR="00CF2B34" w:rsidRDefault="00CF2B34" w:rsidP="000402F5"/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1027"/>
        <w:gridCol w:w="2013"/>
        <w:gridCol w:w="56"/>
        <w:gridCol w:w="2012"/>
        <w:gridCol w:w="56"/>
        <w:gridCol w:w="56"/>
        <w:gridCol w:w="2012"/>
        <w:gridCol w:w="20"/>
        <w:gridCol w:w="92"/>
        <w:gridCol w:w="2012"/>
      </w:tblGrid>
      <w:tr w:rsidR="000402F5" w:rsidRPr="008C509E" w:rsidTr="00807F7D"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0402F5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0402F5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0402F5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0402F5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0402F5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0402F5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0402F5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Default="000402F5" w:rsidP="00807F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0402F5" w:rsidRPr="008C509E" w:rsidRDefault="000402F5" w:rsidP="00807F7D">
            <w:pPr>
              <w:jc w:val="right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Таблица №</w:t>
            </w:r>
            <w:r w:rsidR="00DF07E7">
              <w:rPr>
                <w:color w:val="000000"/>
                <w:sz w:val="20"/>
                <w:szCs w:val="20"/>
              </w:rPr>
              <w:t xml:space="preserve"> </w:t>
            </w:r>
            <w:r w:rsidRPr="008C509E">
              <w:rPr>
                <w:color w:val="000000"/>
                <w:sz w:val="20"/>
                <w:szCs w:val="20"/>
              </w:rPr>
              <w:t>7</w:t>
            </w:r>
          </w:p>
        </w:tc>
      </w:tr>
      <w:tr w:rsidR="000402F5" w:rsidRPr="008C509E" w:rsidTr="00807F7D">
        <w:trPr>
          <w:trHeight w:val="230"/>
        </w:trPr>
        <w:tc>
          <w:tcPr>
            <w:tcW w:w="935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0402F5" w:rsidRPr="008C509E" w:rsidRDefault="000402F5" w:rsidP="00807F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C509E">
              <w:rPr>
                <w:b/>
                <w:bCs/>
                <w:color w:val="000000"/>
                <w:sz w:val="20"/>
                <w:szCs w:val="20"/>
              </w:rPr>
              <w:t>Сведения о результатах внешнего государственного (муниципального) финансового контроля</w:t>
            </w:r>
          </w:p>
        </w:tc>
      </w:tr>
    </w:tbl>
    <w:p w:rsidR="000402F5" w:rsidRDefault="000402F5" w:rsidP="000402F5"/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1027"/>
        <w:gridCol w:w="2011"/>
        <w:gridCol w:w="56"/>
        <w:gridCol w:w="2010"/>
        <w:gridCol w:w="56"/>
        <w:gridCol w:w="56"/>
        <w:gridCol w:w="2010"/>
        <w:gridCol w:w="28"/>
        <w:gridCol w:w="92"/>
        <w:gridCol w:w="2010"/>
      </w:tblGrid>
      <w:tr w:rsidR="000402F5" w:rsidRPr="008C509E" w:rsidTr="00807F7D"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Дата проверки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Наименование контрольного органа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Тема проверки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Результаты проверки</w:t>
            </w:r>
          </w:p>
        </w:tc>
        <w:tc>
          <w:tcPr>
            <w:tcW w:w="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Меры по результатам проверки</w:t>
            </w:r>
          </w:p>
        </w:tc>
      </w:tr>
      <w:tr w:rsidR="000402F5" w:rsidRPr="008C509E" w:rsidTr="00807F7D"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5</w:t>
            </w:r>
          </w:p>
        </w:tc>
      </w:tr>
      <w:tr w:rsidR="000402F5" w:rsidRPr="008C509E" w:rsidTr="00807F7D"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B11173" w:rsidP="00DF0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  <w:r w:rsidR="000402F5" w:rsidRPr="008C509E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1</w:t>
            </w:r>
            <w:r w:rsidR="000402F5" w:rsidRPr="008C509E">
              <w:rPr>
                <w:color w:val="000000"/>
                <w:sz w:val="20"/>
                <w:szCs w:val="20"/>
              </w:rPr>
              <w:t>.20</w:t>
            </w:r>
            <w:r w:rsidR="00DF07E7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МКУ «Контрольно-счетная палата муниципального образования </w:t>
            </w:r>
            <w:proofErr w:type="spellStart"/>
            <w:r>
              <w:rPr>
                <w:color w:val="000000"/>
                <w:sz w:val="20"/>
                <w:szCs w:val="20"/>
              </w:rPr>
              <w:t>Сорочинский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городской округ Оренбургской области»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0402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Годовая бюджетная отчетность за 2018 год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1173" w:rsidRDefault="00B11173" w:rsidP="00807F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Заключение №</w:t>
            </w:r>
            <w:r w:rsidR="00DF07E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 от 13.03.2019г.</w:t>
            </w:r>
          </w:p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Фактов недостоверных отчетных данных, искажений бюджетной отчетности не установлено</w:t>
            </w:r>
          </w:p>
        </w:tc>
        <w:tc>
          <w:tcPr>
            <w:tcW w:w="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Pr="008C509E" w:rsidRDefault="000402F5" w:rsidP="00807F7D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2F5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402F5" w:rsidRPr="008C509E" w:rsidRDefault="000402F5" w:rsidP="00807F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0402F5" w:rsidRDefault="000402F5" w:rsidP="000402F5">
      <w:pPr>
        <w:pStyle w:val="ConsPlusNonformat"/>
        <w:jc w:val="both"/>
        <w:rPr>
          <w:rFonts w:ascii="Times New Roman" w:hAnsi="Times New Roman" w:cs="Times New Roman"/>
        </w:rPr>
      </w:pPr>
    </w:p>
    <w:p w:rsidR="000402F5" w:rsidRDefault="000402F5" w:rsidP="000402F5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sectPr w:rsidR="00D65713" w:rsidSect="00DF07E7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ACC"/>
    <w:rsid w:val="00012A1B"/>
    <w:rsid w:val="0002198D"/>
    <w:rsid w:val="00034345"/>
    <w:rsid w:val="00034E6E"/>
    <w:rsid w:val="000402F5"/>
    <w:rsid w:val="00070ACC"/>
    <w:rsid w:val="00070D40"/>
    <w:rsid w:val="000A0402"/>
    <w:rsid w:val="000A2EE4"/>
    <w:rsid w:val="000B027B"/>
    <w:rsid w:val="000C196E"/>
    <w:rsid w:val="000C3615"/>
    <w:rsid w:val="000D24E7"/>
    <w:rsid w:val="000E2FBA"/>
    <w:rsid w:val="000E3C7B"/>
    <w:rsid w:val="000F1225"/>
    <w:rsid w:val="000F6F17"/>
    <w:rsid w:val="001006E4"/>
    <w:rsid w:val="00111428"/>
    <w:rsid w:val="00135D9F"/>
    <w:rsid w:val="001365CF"/>
    <w:rsid w:val="00142E77"/>
    <w:rsid w:val="0014469A"/>
    <w:rsid w:val="00156228"/>
    <w:rsid w:val="0016102A"/>
    <w:rsid w:val="00183DF5"/>
    <w:rsid w:val="00183F24"/>
    <w:rsid w:val="00193691"/>
    <w:rsid w:val="001C4A46"/>
    <w:rsid w:val="001C53BC"/>
    <w:rsid w:val="001D5A49"/>
    <w:rsid w:val="001E48BE"/>
    <w:rsid w:val="001F0BC7"/>
    <w:rsid w:val="002005B8"/>
    <w:rsid w:val="0020345D"/>
    <w:rsid w:val="00224C0E"/>
    <w:rsid w:val="0024302D"/>
    <w:rsid w:val="002541E4"/>
    <w:rsid w:val="00257E6A"/>
    <w:rsid w:val="00277B9D"/>
    <w:rsid w:val="002916CB"/>
    <w:rsid w:val="002B0A05"/>
    <w:rsid w:val="002B6A97"/>
    <w:rsid w:val="002C42C4"/>
    <w:rsid w:val="002C7028"/>
    <w:rsid w:val="002D3D11"/>
    <w:rsid w:val="002F2AF5"/>
    <w:rsid w:val="00324A9B"/>
    <w:rsid w:val="00326B9D"/>
    <w:rsid w:val="00336A91"/>
    <w:rsid w:val="00342A7A"/>
    <w:rsid w:val="00381385"/>
    <w:rsid w:val="0038496F"/>
    <w:rsid w:val="003A220E"/>
    <w:rsid w:val="003A65A7"/>
    <w:rsid w:val="003B58E9"/>
    <w:rsid w:val="003C2836"/>
    <w:rsid w:val="00403AF0"/>
    <w:rsid w:val="00443A46"/>
    <w:rsid w:val="00447F90"/>
    <w:rsid w:val="00454ECD"/>
    <w:rsid w:val="00473083"/>
    <w:rsid w:val="00494E7F"/>
    <w:rsid w:val="004B78E9"/>
    <w:rsid w:val="004C6D22"/>
    <w:rsid w:val="004C6FA1"/>
    <w:rsid w:val="004D0CEC"/>
    <w:rsid w:val="004D1054"/>
    <w:rsid w:val="004D4249"/>
    <w:rsid w:val="004D71F6"/>
    <w:rsid w:val="004E6A3B"/>
    <w:rsid w:val="004E71D7"/>
    <w:rsid w:val="004F0E5B"/>
    <w:rsid w:val="00547FFA"/>
    <w:rsid w:val="005533F1"/>
    <w:rsid w:val="00561831"/>
    <w:rsid w:val="00564B3A"/>
    <w:rsid w:val="005662BC"/>
    <w:rsid w:val="00573D20"/>
    <w:rsid w:val="00573F3B"/>
    <w:rsid w:val="00581437"/>
    <w:rsid w:val="00585929"/>
    <w:rsid w:val="00596B2E"/>
    <w:rsid w:val="005B4BDC"/>
    <w:rsid w:val="005D03D4"/>
    <w:rsid w:val="005D19D9"/>
    <w:rsid w:val="005D5570"/>
    <w:rsid w:val="005F1100"/>
    <w:rsid w:val="00600564"/>
    <w:rsid w:val="00611E55"/>
    <w:rsid w:val="0063491E"/>
    <w:rsid w:val="00635D85"/>
    <w:rsid w:val="00666DFD"/>
    <w:rsid w:val="00667BEF"/>
    <w:rsid w:val="006709AB"/>
    <w:rsid w:val="006A20F6"/>
    <w:rsid w:val="006B026C"/>
    <w:rsid w:val="006D3E20"/>
    <w:rsid w:val="007015E2"/>
    <w:rsid w:val="00721DC2"/>
    <w:rsid w:val="007226CB"/>
    <w:rsid w:val="0073472E"/>
    <w:rsid w:val="007446E5"/>
    <w:rsid w:val="00766CEE"/>
    <w:rsid w:val="0079440A"/>
    <w:rsid w:val="007B4D0E"/>
    <w:rsid w:val="007B7965"/>
    <w:rsid w:val="007C4B8A"/>
    <w:rsid w:val="007E1706"/>
    <w:rsid w:val="00805292"/>
    <w:rsid w:val="00807F7D"/>
    <w:rsid w:val="00814D93"/>
    <w:rsid w:val="00823302"/>
    <w:rsid w:val="00850B8D"/>
    <w:rsid w:val="0085301E"/>
    <w:rsid w:val="00861269"/>
    <w:rsid w:val="00865B90"/>
    <w:rsid w:val="00871B9E"/>
    <w:rsid w:val="00897406"/>
    <w:rsid w:val="008A153A"/>
    <w:rsid w:val="008A6207"/>
    <w:rsid w:val="008C22F4"/>
    <w:rsid w:val="008E2786"/>
    <w:rsid w:val="0094140E"/>
    <w:rsid w:val="00947C1F"/>
    <w:rsid w:val="009532F8"/>
    <w:rsid w:val="00956F84"/>
    <w:rsid w:val="00977F8A"/>
    <w:rsid w:val="009A1594"/>
    <w:rsid w:val="009C3BD2"/>
    <w:rsid w:val="009C3DC3"/>
    <w:rsid w:val="009C7ECA"/>
    <w:rsid w:val="009D493C"/>
    <w:rsid w:val="009D78AA"/>
    <w:rsid w:val="009E343A"/>
    <w:rsid w:val="009E4A6A"/>
    <w:rsid w:val="009E4E4D"/>
    <w:rsid w:val="009F7251"/>
    <w:rsid w:val="00A1768F"/>
    <w:rsid w:val="00A44F86"/>
    <w:rsid w:val="00A53BDC"/>
    <w:rsid w:val="00A544F2"/>
    <w:rsid w:val="00A62782"/>
    <w:rsid w:val="00A63043"/>
    <w:rsid w:val="00A800E1"/>
    <w:rsid w:val="00AC54EC"/>
    <w:rsid w:val="00AC5888"/>
    <w:rsid w:val="00AD3DCD"/>
    <w:rsid w:val="00AF67AE"/>
    <w:rsid w:val="00AF6BCD"/>
    <w:rsid w:val="00AF7FE9"/>
    <w:rsid w:val="00B11173"/>
    <w:rsid w:val="00B13AA9"/>
    <w:rsid w:val="00B36633"/>
    <w:rsid w:val="00B467C7"/>
    <w:rsid w:val="00B47907"/>
    <w:rsid w:val="00B67D08"/>
    <w:rsid w:val="00B9039F"/>
    <w:rsid w:val="00B92785"/>
    <w:rsid w:val="00BB1805"/>
    <w:rsid w:val="00BB42C3"/>
    <w:rsid w:val="00BB48E9"/>
    <w:rsid w:val="00BB7F06"/>
    <w:rsid w:val="00BC0457"/>
    <w:rsid w:val="00BE0938"/>
    <w:rsid w:val="00BE43E0"/>
    <w:rsid w:val="00C0256D"/>
    <w:rsid w:val="00C067DD"/>
    <w:rsid w:val="00C11BB1"/>
    <w:rsid w:val="00C15831"/>
    <w:rsid w:val="00C51DCB"/>
    <w:rsid w:val="00C55F62"/>
    <w:rsid w:val="00C603D1"/>
    <w:rsid w:val="00C66DBF"/>
    <w:rsid w:val="00C71BE2"/>
    <w:rsid w:val="00C74327"/>
    <w:rsid w:val="00C907B7"/>
    <w:rsid w:val="00C97243"/>
    <w:rsid w:val="00CA19A1"/>
    <w:rsid w:val="00CE147E"/>
    <w:rsid w:val="00CE2D2F"/>
    <w:rsid w:val="00CF2B34"/>
    <w:rsid w:val="00CF3C1E"/>
    <w:rsid w:val="00D15E37"/>
    <w:rsid w:val="00D26893"/>
    <w:rsid w:val="00D54724"/>
    <w:rsid w:val="00D547F9"/>
    <w:rsid w:val="00D65713"/>
    <w:rsid w:val="00D65B4C"/>
    <w:rsid w:val="00D749D5"/>
    <w:rsid w:val="00D777B9"/>
    <w:rsid w:val="00D84F6A"/>
    <w:rsid w:val="00D91368"/>
    <w:rsid w:val="00DD2041"/>
    <w:rsid w:val="00DD52A1"/>
    <w:rsid w:val="00DF07E7"/>
    <w:rsid w:val="00E168DF"/>
    <w:rsid w:val="00E421F2"/>
    <w:rsid w:val="00E9058B"/>
    <w:rsid w:val="00E93526"/>
    <w:rsid w:val="00E93E78"/>
    <w:rsid w:val="00E9658A"/>
    <w:rsid w:val="00EA7BDA"/>
    <w:rsid w:val="00EB408E"/>
    <w:rsid w:val="00EB459B"/>
    <w:rsid w:val="00EC036F"/>
    <w:rsid w:val="00ED0CC3"/>
    <w:rsid w:val="00ED4315"/>
    <w:rsid w:val="00EF67F1"/>
    <w:rsid w:val="00F03517"/>
    <w:rsid w:val="00F15D5F"/>
    <w:rsid w:val="00F271F1"/>
    <w:rsid w:val="00F27801"/>
    <w:rsid w:val="00F32E53"/>
    <w:rsid w:val="00F372C8"/>
    <w:rsid w:val="00F43B8A"/>
    <w:rsid w:val="00F44E16"/>
    <w:rsid w:val="00F644DC"/>
    <w:rsid w:val="00F658DE"/>
    <w:rsid w:val="00F749C3"/>
    <w:rsid w:val="00FB0E36"/>
    <w:rsid w:val="00FC7FF7"/>
    <w:rsid w:val="00FD63C8"/>
    <w:rsid w:val="00FF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E2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5">
    <w:name w:val="heading 5"/>
    <w:basedOn w:val="a"/>
    <w:next w:val="a"/>
    <w:link w:val="50"/>
    <w:semiHidden/>
    <w:unhideWhenUsed/>
    <w:qFormat/>
    <w:rsid w:val="00611E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6F84"/>
    <w:pPr>
      <w:ind w:left="570"/>
    </w:pPr>
  </w:style>
  <w:style w:type="character" w:styleId="a4">
    <w:name w:val="Hyperlink"/>
    <w:rsid w:val="00956F84"/>
    <w:rPr>
      <w:color w:val="0000FF"/>
      <w:u w:val="single"/>
    </w:rPr>
  </w:style>
  <w:style w:type="paragraph" w:styleId="a5">
    <w:name w:val="Balloon Text"/>
    <w:basedOn w:val="a"/>
    <w:link w:val="a6"/>
    <w:rsid w:val="00F43B8A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F43B8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D3E20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6D3E20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uiPriority w:val="99"/>
    <w:rsid w:val="006D3E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0D24E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611E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Normal">
    <w:name w:val="ConsPlusNormal"/>
    <w:rsid w:val="00C55F62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C55F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Default">
    <w:name w:val="Default"/>
    <w:rsid w:val="0079440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Гипертекстовая ссылка"/>
    <w:basedOn w:val="a7"/>
    <w:uiPriority w:val="99"/>
    <w:rsid w:val="00C15831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E2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5">
    <w:name w:val="heading 5"/>
    <w:basedOn w:val="a"/>
    <w:next w:val="a"/>
    <w:link w:val="50"/>
    <w:semiHidden/>
    <w:unhideWhenUsed/>
    <w:qFormat/>
    <w:rsid w:val="00611E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6F84"/>
    <w:pPr>
      <w:ind w:left="570"/>
    </w:pPr>
  </w:style>
  <w:style w:type="character" w:styleId="a4">
    <w:name w:val="Hyperlink"/>
    <w:rsid w:val="00956F84"/>
    <w:rPr>
      <w:color w:val="0000FF"/>
      <w:u w:val="single"/>
    </w:rPr>
  </w:style>
  <w:style w:type="paragraph" w:styleId="a5">
    <w:name w:val="Balloon Text"/>
    <w:basedOn w:val="a"/>
    <w:link w:val="a6"/>
    <w:rsid w:val="00F43B8A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F43B8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D3E20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6D3E20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uiPriority w:val="99"/>
    <w:rsid w:val="006D3E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0D24E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611E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Normal">
    <w:name w:val="ConsPlusNormal"/>
    <w:rsid w:val="00C55F62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C55F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Default">
    <w:name w:val="Default"/>
    <w:rsid w:val="0079440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Гипертекстовая ссылка"/>
    <w:basedOn w:val="a7"/>
    <w:uiPriority w:val="99"/>
    <w:rsid w:val="00C15831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help.narod.ru/okpo127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achelp.narod.ru/naimbudj_127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chelp.narod.ru/date.htm" TargetMode="External"/><Relationship Id="rId11" Type="http://schemas.openxmlformats.org/officeDocument/2006/relationships/hyperlink" Target="consultantplus://offline/ref=29FF3F181F1CA0A1E735E923D83F9DD14BBD72F367BA4FA9776ABACE8646387A94EF8E14751C20678BA69FF3F9077013794E5BD13Fp2VA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81732.50312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chelp.narod.ru/okato_rekv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CB074-D4FF-4312-834F-C2DF6C505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8</Pages>
  <Words>2463</Words>
  <Characters>14042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Ежегодно рассматривается целесообразность произведённых  расходов и разрабатываются мероприятия по повышению эффективности расходования бюджетных средств</vt:lpstr>
    </vt:vector>
  </TitlesOfParts>
  <Company/>
  <LinksUpToDate>false</LinksUpToDate>
  <CharactersWithSpaces>16473</CharactersWithSpaces>
  <SharedDoc>false</SharedDoc>
  <HLinks>
    <vt:vector size="24" baseType="variant">
      <vt:variant>
        <vt:i4>1507425</vt:i4>
      </vt:variant>
      <vt:variant>
        <vt:i4>9</vt:i4>
      </vt:variant>
      <vt:variant>
        <vt:i4>0</vt:i4>
      </vt:variant>
      <vt:variant>
        <vt:i4>5</vt:i4>
      </vt:variant>
      <vt:variant>
        <vt:lpwstr>http://achelp.narod.ru/okato_rekv.htm</vt:lpwstr>
      </vt:variant>
      <vt:variant>
        <vt:lpwstr/>
      </vt:variant>
      <vt:variant>
        <vt:i4>2687030</vt:i4>
      </vt:variant>
      <vt:variant>
        <vt:i4>6</vt:i4>
      </vt:variant>
      <vt:variant>
        <vt:i4>0</vt:i4>
      </vt:variant>
      <vt:variant>
        <vt:i4>5</vt:i4>
      </vt:variant>
      <vt:variant>
        <vt:lpwstr>http://achelp.narod.ru/okpo127.htm</vt:lpwstr>
      </vt:variant>
      <vt:variant>
        <vt:lpwstr/>
      </vt:variant>
      <vt:variant>
        <vt:i4>196647</vt:i4>
      </vt:variant>
      <vt:variant>
        <vt:i4>3</vt:i4>
      </vt:variant>
      <vt:variant>
        <vt:i4>0</vt:i4>
      </vt:variant>
      <vt:variant>
        <vt:i4>5</vt:i4>
      </vt:variant>
      <vt:variant>
        <vt:lpwstr>http://achelp.narod.ru/naimbudj_127.htm</vt:lpwstr>
      </vt:variant>
      <vt:variant>
        <vt:lpwstr/>
      </vt:variant>
      <vt:variant>
        <vt:i4>8323126</vt:i4>
      </vt:variant>
      <vt:variant>
        <vt:i4>0</vt:i4>
      </vt:variant>
      <vt:variant>
        <vt:i4>0</vt:i4>
      </vt:variant>
      <vt:variant>
        <vt:i4>5</vt:i4>
      </vt:variant>
      <vt:variant>
        <vt:lpwstr>http://achelp.narod.ru/date.htm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Ежегодно рассматривается целесообразность произведённых  расходов и разрабатываются мероприятия по повышению эффективности расходования бюджетных средств</dc:title>
  <dc:creator>user</dc:creator>
  <cp:lastModifiedBy>Buh-4</cp:lastModifiedBy>
  <cp:revision>45</cp:revision>
  <cp:lastPrinted>2020-03-04T11:47:00Z</cp:lastPrinted>
  <dcterms:created xsi:type="dcterms:W3CDTF">2019-04-08T07:40:00Z</dcterms:created>
  <dcterms:modified xsi:type="dcterms:W3CDTF">2020-03-04T11:53:00Z</dcterms:modified>
</cp:coreProperties>
</file>